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cs="Arial"/>
          <w:sz w:val="18"/>
          <w:szCs w:val="18"/>
        </w:rPr>
        <w:id w:val="-139891254"/>
        <w:docPartObj>
          <w:docPartGallery w:val="Cover Pages"/>
          <w:docPartUnique/>
        </w:docPartObj>
      </w:sdtPr>
      <w:sdtContent>
        <w:p w:rsidR="00E8666C" w:rsidRPr="001E3055" w:rsidRDefault="00E8666C">
          <w:pPr>
            <w:spacing w:after="200" w:line="276" w:lineRule="auto"/>
            <w:rPr>
              <w:rFonts w:ascii="Century Gothic" w:hAnsi="Century Gothic" w:cs="Arial"/>
              <w:sz w:val="18"/>
              <w:szCs w:val="18"/>
            </w:rPr>
          </w:pPr>
          <w:r w:rsidRPr="001E3055">
            <w:rPr>
              <w:rFonts w:ascii="Century Gothic" w:hAnsi="Century Gothic" w:cs="Arial"/>
              <w:sz w:val="18"/>
              <w:szCs w:val="18"/>
            </w:rPr>
            <mc:AlternateContent>
              <mc:Choice Requires="wps">
                <w:drawing>
                  <wp:anchor distT="0" distB="0" distL="114300" distR="114300" simplePos="0" relativeHeight="251651072"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689"/>
                                  <w:gridCol w:w="2379"/>
                                </w:tblGrid>
                                <w:tr w:rsidR="00A81424">
                                  <w:trPr>
                                    <w:jc w:val="center"/>
                                  </w:trPr>
                                  <w:tc>
                                    <w:tcPr>
                                      <w:tcW w:w="2568" w:type="pct"/>
                                      <w:vAlign w:val="center"/>
                                    </w:tcPr>
                                    <w:p w:rsidR="00A81424" w:rsidRDefault="00A81424">
                                      <w:pPr>
                                        <w:jc w:val="right"/>
                                      </w:pPr>
                                      <w:r>
                                        <w:drawing>
                                          <wp:inline distT="0" distB="0" distL="0" distR="0">
                                            <wp:extent cx="2520741" cy="209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9">
                                                      <a:biLevel thresh="25000"/>
                                                      <a:extLst>
                                                        <a:ext uri="{28A0092B-C50C-407E-A947-70E740481C1C}">
                                                          <a14:useLocalDpi xmlns:a14="http://schemas.microsoft.com/office/drawing/2010/main" val="0"/>
                                                        </a:ext>
                                                      </a:extLst>
                                                    </a:blip>
                                                    <a:stretch>
                                                      <a:fillRect/>
                                                    </a:stretch>
                                                  </pic:blipFill>
                                                  <pic:spPr>
                                                    <a:xfrm>
                                                      <a:off x="0" y="0"/>
                                                      <a:ext cx="2547222" cy="2121125"/>
                                                    </a:xfrm>
                                                    <a:prstGeom prst="rect">
                                                      <a:avLst/>
                                                    </a:prstGeom>
                                                  </pic:spPr>
                                                </pic:pic>
                                              </a:graphicData>
                                            </a:graphic>
                                          </wp:inline>
                                        </w:drawing>
                                      </w:r>
                                    </w:p>
                                    <w:sdt>
                                      <w:sdtPr>
                                        <w:rPr>
                                          <w:caps/>
                                          <w:color w:val="31849B" w:themeColor="accent5" w:themeShade="BF"/>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A81424" w:rsidRPr="00A81424" w:rsidRDefault="00A81424" w:rsidP="00164152">
                                          <w:pPr>
                                            <w:pStyle w:val="NoSpacing"/>
                                            <w:jc w:val="right"/>
                                            <w:rPr>
                                              <w:caps/>
                                              <w:color w:val="31849B" w:themeColor="accent5" w:themeShade="BF"/>
                                              <w:sz w:val="44"/>
                                              <w:szCs w:val="44"/>
                                            </w:rPr>
                                          </w:pPr>
                                          <w:r w:rsidRPr="00A81424">
                                            <w:rPr>
                                              <w:caps/>
                                              <w:color w:val="31849B" w:themeColor="accent5" w:themeShade="BF"/>
                                              <w:sz w:val="44"/>
                                              <w:szCs w:val="44"/>
                                            </w:rPr>
                                            <w:t>dokumen Rencana aksi                                                   badan pengurus marapu Kabupaten sumba Timur</w:t>
                                          </w:r>
                                        </w:p>
                                      </w:sdtContent>
                                    </w:sdt>
                                    <w:sdt>
                                      <w:sdtPr>
                                        <w:rPr>
                                          <w:color w:val="31849B" w:themeColor="accent5" w:themeShade="BF"/>
                                          <w:sz w:val="4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A81424" w:rsidRDefault="00A81424" w:rsidP="00164152">
                                          <w:pPr>
                                            <w:spacing w:line="240" w:lineRule="auto"/>
                                            <w:jc w:val="right"/>
                                            <w:rPr>
                                              <w:sz w:val="24"/>
                                              <w:szCs w:val="24"/>
                                            </w:rPr>
                                          </w:pPr>
                                          <w:r w:rsidRPr="00A81424">
                                            <w:rPr>
                                              <w:color w:val="31849B" w:themeColor="accent5" w:themeShade="BF"/>
                                              <w:sz w:val="44"/>
                                              <w:szCs w:val="24"/>
                                            </w:rPr>
                                            <w:t>TAHUN 2022-2024</w:t>
                                          </w:r>
                                        </w:p>
                                      </w:sdtContent>
                                    </w:sdt>
                                  </w:tc>
                                  <w:tc>
                                    <w:tcPr>
                                      <w:tcW w:w="2432" w:type="pct"/>
                                      <w:vAlign w:val="center"/>
                                    </w:tcPr>
                                    <w:p w:rsidR="00A81424" w:rsidRDefault="00A81424">
                                      <w:pPr>
                                        <w:pStyle w:val="NoSpacing"/>
                                        <w:rPr>
                                          <w:caps/>
                                          <w:color w:val="C0504D" w:themeColor="accent2"/>
                                          <w:sz w:val="26"/>
                                          <w:szCs w:val="26"/>
                                        </w:rPr>
                                      </w:pPr>
                                    </w:p>
                                    <w:sdt>
                                      <w:sdtPr>
                                        <w:rPr>
                                          <w:b/>
                                          <w:color w:val="C0504D" w:themeColor="accent2"/>
                                          <w:sz w:val="32"/>
                                        </w:rPr>
                                        <w:alias w:val="Abstract"/>
                                        <w:tag w:val=""/>
                                        <w:id w:val="-2036181933"/>
                                        <w:dataBinding w:prefixMappings="xmlns:ns0='http://schemas.microsoft.com/office/2006/coverPageProps' " w:xpath="/ns0:CoverPageProperties[1]/ns0:Abstract[1]" w:storeItemID="{55AF091B-3C7A-41E3-B477-F2FDAA23CFDA}"/>
                                        <w:text/>
                                      </w:sdtPr>
                                      <w:sdtContent>
                                        <w:p w:rsidR="00A81424" w:rsidRPr="00A81424" w:rsidRDefault="00A81424">
                                          <w:pPr>
                                            <w:rPr>
                                              <w:b/>
                                              <w:color w:val="C0504D" w:themeColor="accent2"/>
                                              <w:sz w:val="32"/>
                                            </w:rPr>
                                          </w:pPr>
                                          <w:r w:rsidRPr="00A81424">
                                            <w:rPr>
                                              <w:b/>
                                              <w:color w:val="C0504D" w:themeColor="accent2"/>
                                              <w:sz w:val="32"/>
                                            </w:rPr>
                                            <w:t>Dokumen rencana aksi ini dibuat berdasarkan hasil lokakarya bersama Badan Pengurus Marapu (BPM) dan Kelompok Kerja (Pokja) Marapu Kabupaten Sumba Timur</w:t>
                                          </w:r>
                                        </w:p>
                                      </w:sdtContent>
                                    </w:sdt>
                                    <w:p w:rsidR="00A81424" w:rsidRDefault="00A81424">
                                      <w:pPr>
                                        <w:pStyle w:val="NoSpacing"/>
                                      </w:pPr>
                                      <w:sdt>
                                        <w:sdtPr>
                                          <w:rPr>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1F497D" w:themeColor="text2"/>
                                            </w:rPr>
                                            <w:t xml:space="preserve">     </w:t>
                                          </w:r>
                                        </w:sdtContent>
                                      </w:sdt>
                                    </w:p>
                                  </w:tc>
                                </w:tr>
                              </w:tbl>
                              <w:p w:rsidR="00A81424" w:rsidRDefault="00A8142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107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689"/>
                            <w:gridCol w:w="2379"/>
                          </w:tblGrid>
                          <w:tr w:rsidR="00A81424">
                            <w:trPr>
                              <w:jc w:val="center"/>
                            </w:trPr>
                            <w:tc>
                              <w:tcPr>
                                <w:tcW w:w="2568" w:type="pct"/>
                                <w:vAlign w:val="center"/>
                              </w:tcPr>
                              <w:p w:rsidR="00A81424" w:rsidRDefault="00A81424">
                                <w:pPr>
                                  <w:jc w:val="right"/>
                                </w:pPr>
                                <w:r>
                                  <w:drawing>
                                    <wp:inline distT="0" distB="0" distL="0" distR="0">
                                      <wp:extent cx="2520741" cy="209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9">
                                                <a:biLevel thresh="25000"/>
                                                <a:extLst>
                                                  <a:ext uri="{28A0092B-C50C-407E-A947-70E740481C1C}">
                                                    <a14:useLocalDpi xmlns:a14="http://schemas.microsoft.com/office/drawing/2010/main" val="0"/>
                                                  </a:ext>
                                                </a:extLst>
                                              </a:blip>
                                              <a:stretch>
                                                <a:fillRect/>
                                              </a:stretch>
                                            </pic:blipFill>
                                            <pic:spPr>
                                              <a:xfrm>
                                                <a:off x="0" y="0"/>
                                                <a:ext cx="2547222" cy="2121125"/>
                                              </a:xfrm>
                                              <a:prstGeom prst="rect">
                                                <a:avLst/>
                                              </a:prstGeom>
                                            </pic:spPr>
                                          </pic:pic>
                                        </a:graphicData>
                                      </a:graphic>
                                    </wp:inline>
                                  </w:drawing>
                                </w:r>
                              </w:p>
                              <w:sdt>
                                <w:sdtPr>
                                  <w:rPr>
                                    <w:caps/>
                                    <w:color w:val="31849B" w:themeColor="accent5" w:themeShade="BF"/>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A81424" w:rsidRPr="00A81424" w:rsidRDefault="00A81424" w:rsidP="00164152">
                                    <w:pPr>
                                      <w:pStyle w:val="NoSpacing"/>
                                      <w:jc w:val="right"/>
                                      <w:rPr>
                                        <w:caps/>
                                        <w:color w:val="31849B" w:themeColor="accent5" w:themeShade="BF"/>
                                        <w:sz w:val="44"/>
                                        <w:szCs w:val="44"/>
                                      </w:rPr>
                                    </w:pPr>
                                    <w:r w:rsidRPr="00A81424">
                                      <w:rPr>
                                        <w:caps/>
                                        <w:color w:val="31849B" w:themeColor="accent5" w:themeShade="BF"/>
                                        <w:sz w:val="44"/>
                                        <w:szCs w:val="44"/>
                                      </w:rPr>
                                      <w:t>dokumen Rencana aksi                                                   badan pengurus marapu Kabupaten sumba Timur</w:t>
                                    </w:r>
                                  </w:p>
                                </w:sdtContent>
                              </w:sdt>
                              <w:sdt>
                                <w:sdtPr>
                                  <w:rPr>
                                    <w:color w:val="31849B" w:themeColor="accent5" w:themeShade="BF"/>
                                    <w:sz w:val="4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A81424" w:rsidRDefault="00A81424" w:rsidP="00164152">
                                    <w:pPr>
                                      <w:spacing w:line="240" w:lineRule="auto"/>
                                      <w:jc w:val="right"/>
                                      <w:rPr>
                                        <w:sz w:val="24"/>
                                        <w:szCs w:val="24"/>
                                      </w:rPr>
                                    </w:pPr>
                                    <w:r w:rsidRPr="00A81424">
                                      <w:rPr>
                                        <w:color w:val="31849B" w:themeColor="accent5" w:themeShade="BF"/>
                                        <w:sz w:val="44"/>
                                        <w:szCs w:val="24"/>
                                      </w:rPr>
                                      <w:t>TAHUN 2022-2024</w:t>
                                    </w:r>
                                  </w:p>
                                </w:sdtContent>
                              </w:sdt>
                            </w:tc>
                            <w:tc>
                              <w:tcPr>
                                <w:tcW w:w="2432" w:type="pct"/>
                                <w:vAlign w:val="center"/>
                              </w:tcPr>
                              <w:p w:rsidR="00A81424" w:rsidRDefault="00A81424">
                                <w:pPr>
                                  <w:pStyle w:val="NoSpacing"/>
                                  <w:rPr>
                                    <w:caps/>
                                    <w:color w:val="C0504D" w:themeColor="accent2"/>
                                    <w:sz w:val="26"/>
                                    <w:szCs w:val="26"/>
                                  </w:rPr>
                                </w:pPr>
                              </w:p>
                              <w:sdt>
                                <w:sdtPr>
                                  <w:rPr>
                                    <w:b/>
                                    <w:color w:val="C0504D" w:themeColor="accent2"/>
                                    <w:sz w:val="32"/>
                                  </w:rPr>
                                  <w:alias w:val="Abstract"/>
                                  <w:tag w:val=""/>
                                  <w:id w:val="-2036181933"/>
                                  <w:dataBinding w:prefixMappings="xmlns:ns0='http://schemas.microsoft.com/office/2006/coverPageProps' " w:xpath="/ns0:CoverPageProperties[1]/ns0:Abstract[1]" w:storeItemID="{55AF091B-3C7A-41E3-B477-F2FDAA23CFDA}"/>
                                  <w:text/>
                                </w:sdtPr>
                                <w:sdtContent>
                                  <w:p w:rsidR="00A81424" w:rsidRPr="00A81424" w:rsidRDefault="00A81424">
                                    <w:pPr>
                                      <w:rPr>
                                        <w:b/>
                                        <w:color w:val="C0504D" w:themeColor="accent2"/>
                                        <w:sz w:val="32"/>
                                      </w:rPr>
                                    </w:pPr>
                                    <w:r w:rsidRPr="00A81424">
                                      <w:rPr>
                                        <w:b/>
                                        <w:color w:val="C0504D" w:themeColor="accent2"/>
                                        <w:sz w:val="32"/>
                                      </w:rPr>
                                      <w:t>Dokumen rencana aksi ini dibuat berdasarkan hasil lokakarya bersama Badan Pengurus Marapu (BPM) dan Kelompok Kerja (Pokja) Marapu Kabupaten Sumba Timur</w:t>
                                    </w:r>
                                  </w:p>
                                </w:sdtContent>
                              </w:sdt>
                              <w:p w:rsidR="00A81424" w:rsidRDefault="00A81424">
                                <w:pPr>
                                  <w:pStyle w:val="NoSpacing"/>
                                </w:pPr>
                                <w:sdt>
                                  <w:sdtPr>
                                    <w:rPr>
                                      <w:color w:val="1F497D"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1F497D" w:themeColor="text2"/>
                                      </w:rPr>
                                      <w:t xml:space="preserve">     </w:t>
                                    </w:r>
                                  </w:sdtContent>
                                </w:sdt>
                              </w:p>
                            </w:tc>
                          </w:tr>
                        </w:tbl>
                        <w:p w:rsidR="00A81424" w:rsidRDefault="00A81424"/>
                      </w:txbxContent>
                    </v:textbox>
                    <w10:wrap anchorx="page" anchory="page"/>
                  </v:shape>
                </w:pict>
              </mc:Fallback>
            </mc:AlternateContent>
          </w:r>
          <w:r w:rsidRPr="001E3055">
            <w:rPr>
              <w:rFonts w:ascii="Century Gothic" w:hAnsi="Century Gothic" w:cs="Arial"/>
              <w:sz w:val="18"/>
              <w:szCs w:val="18"/>
            </w:rPr>
            <w:br w:type="page"/>
          </w:r>
        </w:p>
      </w:sdtContent>
    </w:sdt>
    <w:p w:rsidR="00614FA7" w:rsidRPr="001E3055" w:rsidRDefault="00614FA7" w:rsidP="00D614A6">
      <w:pPr>
        <w:jc w:val="center"/>
        <w:rPr>
          <w:rFonts w:ascii="Century Gothic" w:hAnsi="Century Gothic" w:cs="Arial"/>
          <w:b/>
          <w:sz w:val="18"/>
          <w:szCs w:val="18"/>
          <w:lang w:val="id-ID"/>
        </w:rPr>
      </w:pPr>
    </w:p>
    <w:p w:rsidR="005A4B7F" w:rsidRPr="001E3055" w:rsidRDefault="005A4B7F" w:rsidP="00D614A6">
      <w:pPr>
        <w:jc w:val="center"/>
        <w:rPr>
          <w:rFonts w:ascii="Century Gothic" w:hAnsi="Century Gothic" w:cs="Arial"/>
          <w:b/>
          <w:sz w:val="18"/>
          <w:szCs w:val="18"/>
          <w:lang w:val="id-ID"/>
        </w:rPr>
      </w:pPr>
    </w:p>
    <w:p w:rsidR="005A4B7F" w:rsidRPr="001E3055" w:rsidRDefault="005A4B7F" w:rsidP="00D614A6">
      <w:pPr>
        <w:jc w:val="center"/>
        <w:rPr>
          <w:rFonts w:ascii="Century Gothic" w:hAnsi="Century Gothic" w:cs="Arial"/>
          <w:b/>
          <w:sz w:val="18"/>
          <w:szCs w:val="18"/>
          <w:lang w:val="id-ID"/>
        </w:rPr>
      </w:pPr>
    </w:p>
    <w:sdt>
      <w:sdtPr>
        <w:rPr>
          <w:rFonts w:asciiTheme="minorHAnsi" w:eastAsiaTheme="minorHAnsi" w:hAnsiTheme="minorHAnsi" w:cstheme="minorBidi"/>
          <w:noProof/>
          <w:color w:val="auto"/>
          <w:sz w:val="18"/>
          <w:szCs w:val="18"/>
        </w:rPr>
        <w:id w:val="2012256466"/>
        <w:docPartObj>
          <w:docPartGallery w:val="Table of Contents"/>
          <w:docPartUnique/>
        </w:docPartObj>
      </w:sdtPr>
      <w:sdtEndPr>
        <w:rPr>
          <w:b/>
          <w:bCs/>
        </w:rPr>
      </w:sdtEndPr>
      <w:sdtContent>
        <w:p w:rsidR="00174635" w:rsidRPr="00A64A69" w:rsidRDefault="00651107">
          <w:pPr>
            <w:pStyle w:val="TOCHeading"/>
            <w:rPr>
              <w:rFonts w:ascii="Century Gothic" w:hAnsi="Century Gothic"/>
              <w:sz w:val="18"/>
              <w:szCs w:val="18"/>
            </w:rPr>
          </w:pPr>
          <w:r w:rsidRPr="00A64A69">
            <w:rPr>
              <w:rFonts w:ascii="Century Gothic" w:hAnsi="Century Gothic"/>
              <w:sz w:val="18"/>
              <w:szCs w:val="18"/>
            </w:rPr>
            <w:t>DAFTAR ISI</w:t>
          </w:r>
          <w:bookmarkStart w:id="0" w:name="_GoBack"/>
          <w:bookmarkEnd w:id="0"/>
        </w:p>
        <w:p w:rsidR="003C663C" w:rsidRPr="00A64A69" w:rsidRDefault="00174635">
          <w:pPr>
            <w:pStyle w:val="TOC1"/>
            <w:tabs>
              <w:tab w:val="right" w:leader="dot" w:pos="9016"/>
            </w:tabs>
            <w:rPr>
              <w:rFonts w:ascii="Century Gothic" w:eastAsiaTheme="minorEastAsia" w:hAnsi="Century Gothic"/>
              <w:sz w:val="18"/>
              <w:szCs w:val="18"/>
            </w:rPr>
          </w:pPr>
          <w:r w:rsidRPr="00A64A69">
            <w:rPr>
              <w:rFonts w:ascii="Century Gothic" w:hAnsi="Century Gothic"/>
              <w:sz w:val="18"/>
              <w:szCs w:val="18"/>
            </w:rPr>
            <w:fldChar w:fldCharType="begin"/>
          </w:r>
          <w:r w:rsidRPr="00A64A69">
            <w:rPr>
              <w:rFonts w:ascii="Century Gothic" w:hAnsi="Century Gothic"/>
              <w:sz w:val="18"/>
              <w:szCs w:val="18"/>
            </w:rPr>
            <w:instrText xml:space="preserve"> TOC \o "1-3" \h \z \u </w:instrText>
          </w:r>
          <w:r w:rsidRPr="00A64A69">
            <w:rPr>
              <w:rFonts w:ascii="Century Gothic" w:hAnsi="Century Gothic"/>
              <w:sz w:val="18"/>
              <w:szCs w:val="18"/>
            </w:rPr>
            <w:fldChar w:fldCharType="separate"/>
          </w:r>
          <w:hyperlink w:anchor="_Toc94124005" w:history="1">
            <w:r w:rsidR="003C663C" w:rsidRPr="00A64A69">
              <w:rPr>
                <w:rStyle w:val="Hyperlink"/>
                <w:rFonts w:ascii="Century Gothic" w:hAnsi="Century Gothic"/>
                <w:b/>
                <w:sz w:val="18"/>
                <w:szCs w:val="18"/>
                <w:lang w:val="id-ID"/>
              </w:rPr>
              <w:t>BAB I</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_Toc94124005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2</w:t>
            </w:r>
            <w:r w:rsidR="003C663C" w:rsidRPr="00A64A69">
              <w:rPr>
                <w:rFonts w:ascii="Century Gothic" w:hAnsi="Century Gothic"/>
                <w:webHidden/>
                <w:sz w:val="18"/>
                <w:szCs w:val="18"/>
              </w:rPr>
              <w:fldChar w:fldCharType="end"/>
            </w:r>
          </w:hyperlink>
        </w:p>
        <w:p w:rsidR="003C663C" w:rsidRPr="00A64A69" w:rsidRDefault="00A81424">
          <w:pPr>
            <w:pStyle w:val="TOC1"/>
            <w:tabs>
              <w:tab w:val="right" w:leader="dot" w:pos="9016"/>
            </w:tabs>
            <w:rPr>
              <w:rFonts w:ascii="Century Gothic" w:eastAsiaTheme="minorEastAsia" w:hAnsi="Century Gothic"/>
              <w:sz w:val="18"/>
              <w:szCs w:val="18"/>
            </w:rPr>
          </w:pPr>
          <w:hyperlink w:anchor="_Toc94124006" w:history="1">
            <w:r w:rsidR="003C663C" w:rsidRPr="00A64A69">
              <w:rPr>
                <w:rStyle w:val="Hyperlink"/>
                <w:rFonts w:ascii="Century Gothic" w:hAnsi="Century Gothic"/>
                <w:b/>
                <w:sz w:val="18"/>
                <w:szCs w:val="18"/>
                <w:lang w:val="id-ID"/>
              </w:rPr>
              <w:t>PENDAHULUAN</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_Toc94124006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2</w:t>
            </w:r>
            <w:r w:rsidR="003C663C" w:rsidRPr="00A64A69">
              <w:rPr>
                <w:rFonts w:ascii="Century Gothic" w:hAnsi="Century Gothic"/>
                <w:webHidden/>
                <w:sz w:val="18"/>
                <w:szCs w:val="18"/>
              </w:rPr>
              <w:fldChar w:fldCharType="end"/>
            </w:r>
          </w:hyperlink>
        </w:p>
        <w:p w:rsidR="003C663C" w:rsidRPr="00A64A69" w:rsidRDefault="00A81424">
          <w:pPr>
            <w:pStyle w:val="TOC2"/>
            <w:tabs>
              <w:tab w:val="left" w:pos="880"/>
              <w:tab w:val="right" w:leader="dot" w:pos="9016"/>
            </w:tabs>
            <w:rPr>
              <w:rFonts w:ascii="Century Gothic" w:eastAsiaTheme="minorEastAsia" w:hAnsi="Century Gothic"/>
              <w:sz w:val="18"/>
              <w:szCs w:val="18"/>
            </w:rPr>
          </w:pPr>
          <w:hyperlink w:anchor="_Toc94124007" w:history="1">
            <w:r w:rsidR="003C663C" w:rsidRPr="00A64A69">
              <w:rPr>
                <w:rStyle w:val="Hyperlink"/>
                <w:rFonts w:ascii="Century Gothic" w:hAnsi="Century Gothic"/>
                <w:sz w:val="18"/>
                <w:szCs w:val="18"/>
                <w:lang w:val="id-ID"/>
              </w:rPr>
              <w:t>A.</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LATAR BELAKANG</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_Toc94124007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2</w:t>
            </w:r>
            <w:r w:rsidR="003C663C" w:rsidRPr="00A64A69">
              <w:rPr>
                <w:rFonts w:ascii="Century Gothic" w:hAnsi="Century Gothic"/>
                <w:webHidden/>
                <w:sz w:val="18"/>
                <w:szCs w:val="18"/>
              </w:rPr>
              <w:fldChar w:fldCharType="end"/>
            </w:r>
          </w:hyperlink>
        </w:p>
        <w:p w:rsidR="003C663C" w:rsidRPr="00A64A69" w:rsidRDefault="00A81424">
          <w:pPr>
            <w:pStyle w:val="TOC2"/>
            <w:tabs>
              <w:tab w:val="left" w:pos="660"/>
              <w:tab w:val="right" w:leader="dot" w:pos="9016"/>
            </w:tabs>
            <w:rPr>
              <w:rFonts w:ascii="Century Gothic" w:eastAsiaTheme="minorEastAsia" w:hAnsi="Century Gothic"/>
              <w:sz w:val="18"/>
              <w:szCs w:val="18"/>
            </w:rPr>
          </w:pPr>
          <w:hyperlink w:anchor="_Toc94124008" w:history="1">
            <w:r w:rsidR="003C663C" w:rsidRPr="00A64A69">
              <w:rPr>
                <w:rStyle w:val="Hyperlink"/>
                <w:rFonts w:ascii="Century Gothic" w:hAnsi="Century Gothic"/>
                <w:sz w:val="18"/>
                <w:szCs w:val="18"/>
                <w:lang w:val="id-ID"/>
              </w:rPr>
              <w:t>B.</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LANDASAN HUKUM</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_Toc94124008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2</w:t>
            </w:r>
            <w:r w:rsidR="003C663C" w:rsidRPr="00A64A69">
              <w:rPr>
                <w:rFonts w:ascii="Century Gothic" w:hAnsi="Century Gothic"/>
                <w:webHidden/>
                <w:sz w:val="18"/>
                <w:szCs w:val="18"/>
              </w:rPr>
              <w:fldChar w:fldCharType="end"/>
            </w:r>
          </w:hyperlink>
        </w:p>
        <w:p w:rsidR="003C663C" w:rsidRPr="00A64A69" w:rsidRDefault="00A81424">
          <w:pPr>
            <w:pStyle w:val="TOC2"/>
            <w:tabs>
              <w:tab w:val="left" w:pos="880"/>
              <w:tab w:val="right" w:leader="dot" w:pos="9016"/>
            </w:tabs>
            <w:rPr>
              <w:rFonts w:ascii="Century Gothic" w:eastAsiaTheme="minorEastAsia" w:hAnsi="Century Gothic"/>
              <w:sz w:val="18"/>
              <w:szCs w:val="18"/>
            </w:rPr>
          </w:pPr>
          <w:hyperlink w:anchor="_Toc94124009" w:history="1">
            <w:r w:rsidR="003C663C" w:rsidRPr="00A64A69">
              <w:rPr>
                <w:rStyle w:val="Hyperlink"/>
                <w:rFonts w:ascii="Century Gothic" w:hAnsi="Century Gothic"/>
                <w:sz w:val="18"/>
                <w:szCs w:val="18"/>
                <w:lang w:val="id-ID"/>
              </w:rPr>
              <w:t>C.</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TUJUAN</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_Toc94124009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2</w:t>
            </w:r>
            <w:r w:rsidR="003C663C" w:rsidRPr="00A64A69">
              <w:rPr>
                <w:rFonts w:ascii="Century Gothic" w:hAnsi="Century Gothic"/>
                <w:webHidden/>
                <w:sz w:val="18"/>
                <w:szCs w:val="18"/>
              </w:rPr>
              <w:fldChar w:fldCharType="end"/>
            </w:r>
          </w:hyperlink>
        </w:p>
        <w:p w:rsidR="003C663C" w:rsidRPr="00A64A69" w:rsidRDefault="00A81424">
          <w:pPr>
            <w:pStyle w:val="TOC2"/>
            <w:tabs>
              <w:tab w:val="left" w:pos="880"/>
              <w:tab w:val="right" w:leader="dot" w:pos="9016"/>
            </w:tabs>
            <w:rPr>
              <w:rFonts w:ascii="Century Gothic" w:eastAsiaTheme="minorEastAsia" w:hAnsi="Century Gothic"/>
              <w:sz w:val="18"/>
              <w:szCs w:val="18"/>
            </w:rPr>
          </w:pPr>
          <w:hyperlink w:anchor="_Toc94124010" w:history="1">
            <w:r w:rsidR="003C663C" w:rsidRPr="00A64A69">
              <w:rPr>
                <w:rStyle w:val="Hyperlink"/>
                <w:rFonts w:ascii="Century Gothic" w:hAnsi="Century Gothic"/>
                <w:sz w:val="18"/>
                <w:szCs w:val="18"/>
                <w:lang w:val="id-ID"/>
              </w:rPr>
              <w:t>D.</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MASALAH</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_Toc94124010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2</w:t>
            </w:r>
            <w:r w:rsidR="003C663C" w:rsidRPr="00A64A69">
              <w:rPr>
                <w:rFonts w:ascii="Century Gothic" w:hAnsi="Century Gothic"/>
                <w:webHidden/>
                <w:sz w:val="18"/>
                <w:szCs w:val="18"/>
              </w:rPr>
              <w:fldChar w:fldCharType="end"/>
            </w:r>
          </w:hyperlink>
        </w:p>
        <w:p w:rsidR="003C663C" w:rsidRPr="00A64A69" w:rsidRDefault="00A81424">
          <w:pPr>
            <w:pStyle w:val="TOC2"/>
            <w:tabs>
              <w:tab w:val="right" w:leader="dot" w:pos="9016"/>
            </w:tabs>
            <w:rPr>
              <w:rFonts w:ascii="Century Gothic" w:eastAsiaTheme="minorEastAsia" w:hAnsi="Century Gothic"/>
              <w:sz w:val="18"/>
              <w:szCs w:val="18"/>
            </w:rPr>
          </w:pPr>
          <w:hyperlink w:anchor="_Toc94124011" w:history="1">
            <w:r w:rsidR="003C663C" w:rsidRPr="00A64A69">
              <w:rPr>
                <w:rStyle w:val="Hyperlink"/>
                <w:rFonts w:ascii="Century Gothic" w:hAnsi="Century Gothic"/>
                <w:b/>
                <w:sz w:val="18"/>
                <w:szCs w:val="18"/>
                <w:lang w:val="id-ID"/>
              </w:rPr>
              <w:t>BAB II</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_Toc94124011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3</w:t>
            </w:r>
            <w:r w:rsidR="003C663C" w:rsidRPr="00A64A69">
              <w:rPr>
                <w:rFonts w:ascii="Century Gothic" w:hAnsi="Century Gothic"/>
                <w:webHidden/>
                <w:sz w:val="18"/>
                <w:szCs w:val="18"/>
              </w:rPr>
              <w:fldChar w:fldCharType="end"/>
            </w:r>
          </w:hyperlink>
        </w:p>
        <w:p w:rsidR="003C663C" w:rsidRPr="00A64A69" w:rsidRDefault="00A81424">
          <w:pPr>
            <w:pStyle w:val="TOC2"/>
            <w:tabs>
              <w:tab w:val="right" w:leader="dot" w:pos="9016"/>
            </w:tabs>
            <w:rPr>
              <w:rFonts w:ascii="Century Gothic" w:eastAsiaTheme="minorEastAsia" w:hAnsi="Century Gothic"/>
              <w:sz w:val="18"/>
              <w:szCs w:val="18"/>
            </w:rPr>
          </w:pPr>
          <w:hyperlink w:anchor="_Toc94124012" w:history="1">
            <w:r w:rsidR="003C663C" w:rsidRPr="00A64A69">
              <w:rPr>
                <w:rStyle w:val="Hyperlink"/>
                <w:rFonts w:ascii="Century Gothic" w:hAnsi="Century Gothic"/>
                <w:b/>
                <w:sz w:val="18"/>
                <w:szCs w:val="18"/>
                <w:lang w:val="id-ID"/>
              </w:rPr>
              <w:t>KONDISI UMUM DAN STRATEGI</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_Toc94124012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3</w:t>
            </w:r>
            <w:r w:rsidR="003C663C" w:rsidRPr="00A64A69">
              <w:rPr>
                <w:rFonts w:ascii="Century Gothic" w:hAnsi="Century Gothic"/>
                <w:webHidden/>
                <w:sz w:val="18"/>
                <w:szCs w:val="18"/>
              </w:rPr>
              <w:fldChar w:fldCharType="end"/>
            </w:r>
          </w:hyperlink>
        </w:p>
        <w:p w:rsidR="003C663C" w:rsidRPr="00A64A69" w:rsidRDefault="00A81424">
          <w:pPr>
            <w:pStyle w:val="TOC2"/>
            <w:tabs>
              <w:tab w:val="left" w:pos="880"/>
              <w:tab w:val="right" w:leader="dot" w:pos="9016"/>
            </w:tabs>
            <w:rPr>
              <w:rFonts w:ascii="Century Gothic" w:eastAsiaTheme="minorEastAsia" w:hAnsi="Century Gothic"/>
              <w:sz w:val="18"/>
              <w:szCs w:val="18"/>
            </w:rPr>
          </w:pPr>
          <w:hyperlink w:anchor="_Toc94124013" w:history="1">
            <w:r w:rsidR="003C663C" w:rsidRPr="00A64A69">
              <w:rPr>
                <w:rStyle w:val="Hyperlink"/>
                <w:rFonts w:ascii="Century Gothic" w:hAnsi="Century Gothic"/>
                <w:sz w:val="18"/>
                <w:szCs w:val="18"/>
                <w:lang w:val="id-ID"/>
              </w:rPr>
              <w:t>A.</w:t>
            </w:r>
            <w:r w:rsidR="000029E0">
              <w:rPr>
                <w:rFonts w:ascii="Century Gothic" w:eastAsiaTheme="minorEastAsia" w:hAnsi="Century Gothic"/>
                <w:sz w:val="18"/>
                <w:szCs w:val="18"/>
              </w:rPr>
              <w:tab/>
            </w:r>
            <w:r w:rsidR="003C663C" w:rsidRPr="00A64A69">
              <w:rPr>
                <w:rStyle w:val="Hyperlink"/>
                <w:rFonts w:ascii="Century Gothic" w:hAnsi="Century Gothic"/>
                <w:sz w:val="18"/>
                <w:szCs w:val="18"/>
                <w:lang w:val="id-ID"/>
              </w:rPr>
              <w:t>KONDISI UMUM</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_Toc94124013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3</w:t>
            </w:r>
            <w:r w:rsidR="003C663C" w:rsidRPr="00A64A69">
              <w:rPr>
                <w:rFonts w:ascii="Century Gothic" w:hAnsi="Century Gothic"/>
                <w:webHidden/>
                <w:sz w:val="18"/>
                <w:szCs w:val="18"/>
              </w:rPr>
              <w:fldChar w:fldCharType="end"/>
            </w:r>
          </w:hyperlink>
        </w:p>
        <w:p w:rsidR="003C663C" w:rsidRPr="00A64A69" w:rsidRDefault="00A81424">
          <w:pPr>
            <w:pStyle w:val="TOC2"/>
            <w:tabs>
              <w:tab w:val="left" w:pos="660"/>
              <w:tab w:val="right" w:leader="dot" w:pos="9016"/>
            </w:tabs>
            <w:rPr>
              <w:rFonts w:ascii="Century Gothic" w:eastAsiaTheme="minorEastAsia" w:hAnsi="Century Gothic"/>
              <w:sz w:val="18"/>
              <w:szCs w:val="18"/>
            </w:rPr>
          </w:pPr>
          <w:hyperlink w:anchor="_Toc94124014" w:history="1">
            <w:r w:rsidR="003C663C" w:rsidRPr="00A64A69">
              <w:rPr>
                <w:rStyle w:val="Hyperlink"/>
                <w:rFonts w:ascii="Century Gothic" w:hAnsi="Century Gothic"/>
                <w:sz w:val="18"/>
                <w:szCs w:val="18"/>
                <w:lang w:val="id-ID"/>
              </w:rPr>
              <w:t>B.</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STRATEGI</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_Toc94124014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3</w:t>
            </w:r>
            <w:r w:rsidR="003C663C" w:rsidRPr="00A64A69">
              <w:rPr>
                <w:rFonts w:ascii="Century Gothic" w:hAnsi="Century Gothic"/>
                <w:webHidden/>
                <w:sz w:val="18"/>
                <w:szCs w:val="18"/>
              </w:rPr>
              <w:fldChar w:fldCharType="end"/>
            </w:r>
          </w:hyperlink>
        </w:p>
        <w:p w:rsidR="003C663C" w:rsidRPr="00A64A69" w:rsidRDefault="00A81424">
          <w:pPr>
            <w:pStyle w:val="TOC3"/>
            <w:tabs>
              <w:tab w:val="left" w:pos="880"/>
              <w:tab w:val="right" w:leader="dot" w:pos="9016"/>
            </w:tabs>
            <w:rPr>
              <w:rFonts w:ascii="Century Gothic" w:eastAsiaTheme="minorEastAsia" w:hAnsi="Century Gothic"/>
              <w:sz w:val="18"/>
              <w:szCs w:val="18"/>
            </w:rPr>
          </w:pPr>
          <w:hyperlink w:anchor="_Toc94124015" w:history="1">
            <w:r w:rsidR="003C663C" w:rsidRPr="00A64A69">
              <w:rPr>
                <w:rStyle w:val="Hyperlink"/>
                <w:rFonts w:ascii="Century Gothic" w:hAnsi="Century Gothic"/>
                <w:sz w:val="18"/>
                <w:szCs w:val="18"/>
                <w:lang w:val="id-ID"/>
              </w:rPr>
              <w:t>1.</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Visi Badan Pengurus Marapu (BPM) Kabupaten Sumba Timur</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_Toc94124015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3</w:t>
            </w:r>
            <w:r w:rsidR="003C663C" w:rsidRPr="00A64A69">
              <w:rPr>
                <w:rFonts w:ascii="Century Gothic" w:hAnsi="Century Gothic"/>
                <w:webHidden/>
                <w:sz w:val="18"/>
                <w:szCs w:val="18"/>
              </w:rPr>
              <w:fldChar w:fldCharType="end"/>
            </w:r>
          </w:hyperlink>
        </w:p>
        <w:p w:rsidR="003C663C" w:rsidRPr="00A64A69" w:rsidRDefault="00A81424">
          <w:pPr>
            <w:pStyle w:val="TOC3"/>
            <w:tabs>
              <w:tab w:val="left" w:pos="880"/>
              <w:tab w:val="right" w:leader="dot" w:pos="9016"/>
            </w:tabs>
            <w:rPr>
              <w:rFonts w:ascii="Century Gothic" w:eastAsiaTheme="minorEastAsia" w:hAnsi="Century Gothic"/>
              <w:sz w:val="18"/>
              <w:szCs w:val="18"/>
            </w:rPr>
          </w:pPr>
          <w:hyperlink w:anchor="_Toc94124016" w:history="1">
            <w:r w:rsidR="003C663C" w:rsidRPr="00A64A69">
              <w:rPr>
                <w:rStyle w:val="Hyperlink"/>
                <w:rFonts w:ascii="Century Gothic" w:hAnsi="Century Gothic"/>
                <w:sz w:val="18"/>
                <w:szCs w:val="18"/>
                <w:lang w:val="id-ID"/>
              </w:rPr>
              <w:t>2.</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Visi Badan Pengurus Marapu (BPM) Kabupaten Sumba Timur</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_Toc94124016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3</w:t>
            </w:r>
            <w:r w:rsidR="003C663C" w:rsidRPr="00A64A69">
              <w:rPr>
                <w:rFonts w:ascii="Century Gothic" w:hAnsi="Century Gothic"/>
                <w:webHidden/>
                <w:sz w:val="18"/>
                <w:szCs w:val="18"/>
              </w:rPr>
              <w:fldChar w:fldCharType="end"/>
            </w:r>
          </w:hyperlink>
        </w:p>
        <w:p w:rsidR="003C663C" w:rsidRPr="00A64A69" w:rsidRDefault="00A81424">
          <w:pPr>
            <w:pStyle w:val="TOC3"/>
            <w:tabs>
              <w:tab w:val="left" w:pos="880"/>
              <w:tab w:val="right" w:leader="dot" w:pos="9016"/>
            </w:tabs>
            <w:rPr>
              <w:rFonts w:ascii="Century Gothic" w:eastAsiaTheme="minorEastAsia" w:hAnsi="Century Gothic"/>
              <w:sz w:val="18"/>
              <w:szCs w:val="18"/>
            </w:rPr>
          </w:pPr>
          <w:hyperlink w:anchor="_Toc94124017" w:history="1">
            <w:r w:rsidR="003C663C" w:rsidRPr="00A64A69">
              <w:rPr>
                <w:rStyle w:val="Hyperlink"/>
                <w:rFonts w:ascii="Century Gothic" w:hAnsi="Century Gothic"/>
                <w:sz w:val="18"/>
                <w:szCs w:val="18"/>
                <w:lang w:val="id-ID"/>
              </w:rPr>
              <w:t>3.</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Struktur Organisasi Badan Pengurus Marapu (BPM) Kabupaten Sumba Timur</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_Toc94124017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3</w:t>
            </w:r>
            <w:r w:rsidR="003C663C" w:rsidRPr="00A64A69">
              <w:rPr>
                <w:rFonts w:ascii="Century Gothic" w:hAnsi="Century Gothic"/>
                <w:webHidden/>
                <w:sz w:val="18"/>
                <w:szCs w:val="18"/>
              </w:rPr>
              <w:fldChar w:fldCharType="end"/>
            </w:r>
          </w:hyperlink>
        </w:p>
        <w:p w:rsidR="003C663C" w:rsidRPr="00A64A69" w:rsidRDefault="00A81424">
          <w:pPr>
            <w:pStyle w:val="TOC3"/>
            <w:tabs>
              <w:tab w:val="left" w:pos="880"/>
              <w:tab w:val="right" w:leader="dot" w:pos="9016"/>
            </w:tabs>
            <w:rPr>
              <w:rFonts w:ascii="Century Gothic" w:eastAsiaTheme="minorEastAsia" w:hAnsi="Century Gothic"/>
              <w:sz w:val="18"/>
              <w:szCs w:val="18"/>
            </w:rPr>
          </w:pPr>
          <w:hyperlink w:anchor="_Toc94124018" w:history="1">
            <w:r w:rsidR="003C663C" w:rsidRPr="00A64A69">
              <w:rPr>
                <w:rStyle w:val="Hyperlink"/>
                <w:rFonts w:ascii="Century Gothic" w:hAnsi="Century Gothic"/>
                <w:sz w:val="18"/>
                <w:szCs w:val="18"/>
                <w:lang w:val="id-ID"/>
              </w:rPr>
              <w:t>4.</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Uraian Tugas dan Fungsi Struktur Organisasi Badan Pengurus Marapu (BPM) Kabupaten Sumba Timur</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_Toc94124018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4</w:t>
            </w:r>
            <w:r w:rsidR="003C663C" w:rsidRPr="00A64A69">
              <w:rPr>
                <w:rFonts w:ascii="Century Gothic" w:hAnsi="Century Gothic"/>
                <w:webHidden/>
                <w:sz w:val="18"/>
                <w:szCs w:val="18"/>
              </w:rPr>
              <w:fldChar w:fldCharType="end"/>
            </w:r>
          </w:hyperlink>
        </w:p>
        <w:p w:rsidR="003C663C" w:rsidRPr="00A64A69" w:rsidRDefault="00A81424">
          <w:pPr>
            <w:pStyle w:val="TOC3"/>
            <w:tabs>
              <w:tab w:val="left" w:pos="880"/>
              <w:tab w:val="right" w:leader="dot" w:pos="9016"/>
            </w:tabs>
            <w:rPr>
              <w:rFonts w:ascii="Century Gothic" w:eastAsiaTheme="minorEastAsia" w:hAnsi="Century Gothic"/>
              <w:sz w:val="18"/>
              <w:szCs w:val="18"/>
            </w:rPr>
          </w:pPr>
          <w:hyperlink w:anchor="_Toc94124019" w:history="1">
            <w:r w:rsidR="003C663C" w:rsidRPr="00A64A69">
              <w:rPr>
                <w:rStyle w:val="Hyperlink"/>
                <w:rFonts w:ascii="Century Gothic" w:hAnsi="Century Gothic"/>
                <w:sz w:val="18"/>
                <w:szCs w:val="18"/>
              </w:rPr>
              <w:t>4.</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Rencana Kerja Badan Pengurus Marapu (BPM) Periode 202</w:t>
            </w:r>
            <w:r w:rsidR="003C663C" w:rsidRPr="00A64A69">
              <w:rPr>
                <w:rStyle w:val="Hyperlink"/>
                <w:rFonts w:ascii="Century Gothic" w:hAnsi="Century Gothic"/>
                <w:sz w:val="18"/>
                <w:szCs w:val="18"/>
              </w:rPr>
              <w:t>2</w:t>
            </w:r>
            <w:r w:rsidR="003C663C" w:rsidRPr="00A64A69">
              <w:rPr>
                <w:rStyle w:val="Hyperlink"/>
                <w:rFonts w:ascii="Century Gothic" w:hAnsi="Century Gothic"/>
                <w:sz w:val="18"/>
                <w:szCs w:val="18"/>
                <w:lang w:val="id-ID"/>
              </w:rPr>
              <w:t>-202</w:t>
            </w:r>
            <w:r w:rsidR="003C663C" w:rsidRPr="00A64A69">
              <w:rPr>
                <w:rStyle w:val="Hyperlink"/>
                <w:rFonts w:ascii="Century Gothic" w:hAnsi="Century Gothic"/>
                <w:sz w:val="18"/>
                <w:szCs w:val="18"/>
              </w:rPr>
              <w:t>4</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_Toc94124019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7</w:t>
            </w:r>
            <w:r w:rsidR="003C663C" w:rsidRPr="00A64A69">
              <w:rPr>
                <w:rFonts w:ascii="Century Gothic" w:hAnsi="Century Gothic"/>
                <w:webHidden/>
                <w:sz w:val="18"/>
                <w:szCs w:val="18"/>
              </w:rPr>
              <w:fldChar w:fldCharType="end"/>
            </w:r>
          </w:hyperlink>
        </w:p>
        <w:p w:rsidR="003C663C" w:rsidRPr="00A64A69" w:rsidRDefault="00A81424">
          <w:pPr>
            <w:pStyle w:val="TOC1"/>
            <w:tabs>
              <w:tab w:val="right" w:leader="dot" w:pos="9016"/>
            </w:tabs>
            <w:rPr>
              <w:rFonts w:ascii="Century Gothic" w:eastAsiaTheme="minorEastAsia" w:hAnsi="Century Gothic"/>
              <w:sz w:val="18"/>
              <w:szCs w:val="18"/>
            </w:rPr>
          </w:pPr>
          <w:hyperlink w:anchor="_Toc94124020" w:history="1">
            <w:r w:rsidR="003C663C" w:rsidRPr="00A64A69">
              <w:rPr>
                <w:rStyle w:val="Hyperlink"/>
                <w:rFonts w:ascii="Century Gothic" w:hAnsi="Century Gothic"/>
                <w:b/>
                <w:sz w:val="18"/>
                <w:szCs w:val="18"/>
                <w:lang w:val="id-ID"/>
              </w:rPr>
              <w:t>BAB III</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_Toc94124020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14</w:t>
            </w:r>
            <w:r w:rsidR="003C663C" w:rsidRPr="00A64A69">
              <w:rPr>
                <w:rFonts w:ascii="Century Gothic" w:hAnsi="Century Gothic"/>
                <w:webHidden/>
                <w:sz w:val="18"/>
                <w:szCs w:val="18"/>
              </w:rPr>
              <w:fldChar w:fldCharType="end"/>
            </w:r>
          </w:hyperlink>
        </w:p>
        <w:p w:rsidR="003C663C" w:rsidRPr="00A64A69" w:rsidRDefault="00A81424">
          <w:pPr>
            <w:pStyle w:val="TOC1"/>
            <w:tabs>
              <w:tab w:val="right" w:leader="dot" w:pos="9016"/>
            </w:tabs>
            <w:rPr>
              <w:rFonts w:ascii="Century Gothic" w:eastAsiaTheme="minorEastAsia" w:hAnsi="Century Gothic"/>
              <w:sz w:val="18"/>
              <w:szCs w:val="18"/>
            </w:rPr>
          </w:pPr>
          <w:hyperlink w:anchor="_Toc94124021" w:history="1">
            <w:r w:rsidR="003C663C" w:rsidRPr="00A64A69">
              <w:rPr>
                <w:rStyle w:val="Hyperlink"/>
                <w:rFonts w:ascii="Century Gothic" w:hAnsi="Century Gothic"/>
                <w:b/>
                <w:sz w:val="18"/>
                <w:szCs w:val="18"/>
                <w:lang w:val="id-ID"/>
              </w:rPr>
              <w:t>KESIMPULAN DAN PENUTUP</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_Toc94124021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14</w:t>
            </w:r>
            <w:r w:rsidR="003C663C" w:rsidRPr="00A64A69">
              <w:rPr>
                <w:rFonts w:ascii="Century Gothic" w:hAnsi="Century Gothic"/>
                <w:webHidden/>
                <w:sz w:val="18"/>
                <w:szCs w:val="18"/>
              </w:rPr>
              <w:fldChar w:fldCharType="end"/>
            </w:r>
          </w:hyperlink>
        </w:p>
        <w:p w:rsidR="003C663C" w:rsidRPr="00A64A69" w:rsidRDefault="00A81424">
          <w:pPr>
            <w:pStyle w:val="TOC2"/>
            <w:tabs>
              <w:tab w:val="left" w:pos="880"/>
              <w:tab w:val="right" w:leader="dot" w:pos="9016"/>
            </w:tabs>
            <w:rPr>
              <w:rFonts w:ascii="Century Gothic" w:eastAsiaTheme="minorEastAsia" w:hAnsi="Century Gothic"/>
              <w:sz w:val="18"/>
              <w:szCs w:val="18"/>
            </w:rPr>
          </w:pPr>
          <w:hyperlink w:anchor="_Toc94124022" w:history="1">
            <w:r w:rsidR="003C663C" w:rsidRPr="00A64A69">
              <w:rPr>
                <w:rStyle w:val="Hyperlink"/>
                <w:rFonts w:ascii="Century Gothic" w:hAnsi="Century Gothic"/>
                <w:sz w:val="18"/>
                <w:szCs w:val="18"/>
                <w:lang w:val="id-ID"/>
              </w:rPr>
              <w:t>A.</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rPr>
              <w:t>KESIMPULAN</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_Toc94124022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14</w:t>
            </w:r>
            <w:r w:rsidR="003C663C" w:rsidRPr="00A64A69">
              <w:rPr>
                <w:rFonts w:ascii="Century Gothic" w:hAnsi="Century Gothic"/>
                <w:webHidden/>
                <w:sz w:val="18"/>
                <w:szCs w:val="18"/>
              </w:rPr>
              <w:fldChar w:fldCharType="end"/>
            </w:r>
          </w:hyperlink>
        </w:p>
        <w:p w:rsidR="003C663C" w:rsidRPr="00A64A69" w:rsidRDefault="00A81424">
          <w:pPr>
            <w:pStyle w:val="TOC2"/>
            <w:tabs>
              <w:tab w:val="left" w:pos="660"/>
              <w:tab w:val="right" w:leader="dot" w:pos="9016"/>
            </w:tabs>
            <w:rPr>
              <w:rFonts w:ascii="Century Gothic" w:eastAsiaTheme="minorEastAsia" w:hAnsi="Century Gothic"/>
              <w:sz w:val="18"/>
              <w:szCs w:val="18"/>
            </w:rPr>
          </w:pPr>
          <w:hyperlink w:anchor="_Toc94124023" w:history="1">
            <w:r w:rsidR="003C663C" w:rsidRPr="00A64A69">
              <w:rPr>
                <w:rStyle w:val="Hyperlink"/>
                <w:rFonts w:ascii="Century Gothic" w:hAnsi="Century Gothic"/>
                <w:sz w:val="18"/>
                <w:szCs w:val="18"/>
                <w:lang w:val="id-ID"/>
              </w:rPr>
              <w:t>B.</w:t>
            </w:r>
            <w:r w:rsidR="003C663C" w:rsidRPr="00A64A69">
              <w:rPr>
                <w:rFonts w:ascii="Century Gothic" w:eastAsiaTheme="minorEastAsia" w:hAnsi="Century Gothic"/>
                <w:sz w:val="18"/>
                <w:szCs w:val="18"/>
              </w:rPr>
              <w:tab/>
            </w:r>
            <w:r w:rsidR="003C663C" w:rsidRPr="00A64A69">
              <w:rPr>
                <w:rStyle w:val="Hyperlink"/>
                <w:rFonts w:ascii="Century Gothic" w:hAnsi="Century Gothic"/>
                <w:sz w:val="18"/>
                <w:szCs w:val="18"/>
                <w:lang w:val="id-ID"/>
              </w:rPr>
              <w:t>P</w:t>
            </w:r>
            <w:r w:rsidR="003C663C" w:rsidRPr="00A64A69">
              <w:rPr>
                <w:rStyle w:val="Hyperlink"/>
                <w:rFonts w:ascii="Century Gothic" w:hAnsi="Century Gothic"/>
                <w:sz w:val="18"/>
                <w:szCs w:val="18"/>
              </w:rPr>
              <w:t>UNUTUP</w:t>
            </w:r>
            <w:r w:rsidR="003C663C" w:rsidRPr="00A64A69">
              <w:rPr>
                <w:rFonts w:ascii="Century Gothic" w:hAnsi="Century Gothic"/>
                <w:webHidden/>
                <w:sz w:val="18"/>
                <w:szCs w:val="18"/>
              </w:rPr>
              <w:tab/>
            </w:r>
            <w:r w:rsidR="003C663C" w:rsidRPr="00A64A69">
              <w:rPr>
                <w:rFonts w:ascii="Century Gothic" w:hAnsi="Century Gothic"/>
                <w:webHidden/>
                <w:sz w:val="18"/>
                <w:szCs w:val="18"/>
              </w:rPr>
              <w:fldChar w:fldCharType="begin"/>
            </w:r>
            <w:r w:rsidR="003C663C" w:rsidRPr="00A64A69">
              <w:rPr>
                <w:rFonts w:ascii="Century Gothic" w:hAnsi="Century Gothic"/>
                <w:webHidden/>
                <w:sz w:val="18"/>
                <w:szCs w:val="18"/>
              </w:rPr>
              <w:instrText xml:space="preserve"> PAGEREF _Toc94124023 \h </w:instrText>
            </w:r>
            <w:r w:rsidR="003C663C" w:rsidRPr="00A64A69">
              <w:rPr>
                <w:rFonts w:ascii="Century Gothic" w:hAnsi="Century Gothic"/>
                <w:webHidden/>
                <w:sz w:val="18"/>
                <w:szCs w:val="18"/>
              </w:rPr>
            </w:r>
            <w:r w:rsidR="003C663C" w:rsidRPr="00A64A69">
              <w:rPr>
                <w:rFonts w:ascii="Century Gothic" w:hAnsi="Century Gothic"/>
                <w:webHidden/>
                <w:sz w:val="18"/>
                <w:szCs w:val="18"/>
              </w:rPr>
              <w:fldChar w:fldCharType="separate"/>
            </w:r>
            <w:r w:rsidR="007D1397">
              <w:rPr>
                <w:rFonts w:ascii="Century Gothic" w:hAnsi="Century Gothic"/>
                <w:webHidden/>
                <w:sz w:val="18"/>
                <w:szCs w:val="18"/>
              </w:rPr>
              <w:t>14</w:t>
            </w:r>
            <w:r w:rsidR="003C663C" w:rsidRPr="00A64A69">
              <w:rPr>
                <w:rFonts w:ascii="Century Gothic" w:hAnsi="Century Gothic"/>
                <w:webHidden/>
                <w:sz w:val="18"/>
                <w:szCs w:val="18"/>
              </w:rPr>
              <w:fldChar w:fldCharType="end"/>
            </w:r>
          </w:hyperlink>
        </w:p>
        <w:p w:rsidR="00174635" w:rsidRPr="001E3055" w:rsidRDefault="00174635">
          <w:pPr>
            <w:rPr>
              <w:sz w:val="18"/>
              <w:szCs w:val="18"/>
            </w:rPr>
          </w:pPr>
          <w:r w:rsidRPr="00A64A69">
            <w:rPr>
              <w:rFonts w:ascii="Century Gothic" w:hAnsi="Century Gothic"/>
              <w:b/>
              <w:bCs/>
              <w:sz w:val="18"/>
              <w:szCs w:val="18"/>
            </w:rPr>
            <w:fldChar w:fldCharType="end"/>
          </w:r>
        </w:p>
      </w:sdtContent>
    </w:sdt>
    <w:p w:rsidR="005A4B7F" w:rsidRPr="001E3055" w:rsidRDefault="005A4B7F" w:rsidP="00D614A6">
      <w:pPr>
        <w:jc w:val="center"/>
        <w:rPr>
          <w:rFonts w:ascii="Century Gothic" w:hAnsi="Century Gothic" w:cs="Arial"/>
          <w:b/>
          <w:sz w:val="18"/>
          <w:szCs w:val="18"/>
        </w:rPr>
      </w:pPr>
    </w:p>
    <w:p w:rsidR="005A4B7F" w:rsidRPr="001E3055" w:rsidRDefault="005A4B7F" w:rsidP="00D614A6">
      <w:pPr>
        <w:jc w:val="center"/>
        <w:rPr>
          <w:rFonts w:ascii="Century Gothic" w:hAnsi="Century Gothic" w:cs="Arial"/>
          <w:b/>
          <w:sz w:val="18"/>
          <w:szCs w:val="18"/>
          <w:lang w:val="id-ID"/>
        </w:rPr>
      </w:pPr>
    </w:p>
    <w:p w:rsidR="005A4B7F" w:rsidRPr="001E3055" w:rsidRDefault="005A4B7F" w:rsidP="00D614A6">
      <w:pPr>
        <w:jc w:val="center"/>
        <w:rPr>
          <w:rFonts w:ascii="Century Gothic" w:hAnsi="Century Gothic" w:cs="Arial"/>
          <w:b/>
          <w:sz w:val="18"/>
          <w:szCs w:val="18"/>
          <w:lang w:val="id-ID"/>
        </w:rPr>
      </w:pPr>
    </w:p>
    <w:p w:rsidR="005A4B7F" w:rsidRPr="001E3055" w:rsidRDefault="005A4B7F" w:rsidP="00D614A6">
      <w:pPr>
        <w:jc w:val="center"/>
        <w:rPr>
          <w:rFonts w:ascii="Century Gothic" w:hAnsi="Century Gothic" w:cs="Arial"/>
          <w:b/>
          <w:sz w:val="18"/>
          <w:szCs w:val="18"/>
          <w:lang w:val="id-ID"/>
        </w:rPr>
      </w:pPr>
    </w:p>
    <w:p w:rsidR="005A4B7F" w:rsidRPr="001E3055" w:rsidRDefault="005A4B7F" w:rsidP="00D614A6">
      <w:pPr>
        <w:jc w:val="center"/>
        <w:rPr>
          <w:rFonts w:ascii="Century Gothic" w:hAnsi="Century Gothic" w:cs="Arial"/>
          <w:b/>
          <w:sz w:val="18"/>
          <w:szCs w:val="18"/>
          <w:lang w:val="id-ID"/>
        </w:rPr>
      </w:pPr>
    </w:p>
    <w:p w:rsidR="005A4B7F" w:rsidRPr="001E3055" w:rsidRDefault="005A4B7F" w:rsidP="00D614A6">
      <w:pPr>
        <w:jc w:val="center"/>
        <w:rPr>
          <w:rFonts w:ascii="Century Gothic" w:hAnsi="Century Gothic" w:cs="Arial"/>
          <w:b/>
          <w:sz w:val="18"/>
          <w:szCs w:val="18"/>
          <w:lang w:val="id-ID"/>
        </w:rPr>
      </w:pPr>
    </w:p>
    <w:p w:rsidR="005A4B7F" w:rsidRPr="001E3055" w:rsidRDefault="005A4B7F" w:rsidP="00D614A6">
      <w:pPr>
        <w:jc w:val="center"/>
        <w:rPr>
          <w:rFonts w:ascii="Century Gothic" w:hAnsi="Century Gothic" w:cs="Arial"/>
          <w:b/>
          <w:sz w:val="18"/>
          <w:szCs w:val="18"/>
          <w:lang w:val="id-ID"/>
        </w:rPr>
      </w:pPr>
    </w:p>
    <w:p w:rsidR="005A4B7F" w:rsidRDefault="005A4B7F" w:rsidP="00D614A6">
      <w:pPr>
        <w:jc w:val="center"/>
        <w:rPr>
          <w:rFonts w:ascii="Century Gothic" w:hAnsi="Century Gothic" w:cs="Arial"/>
          <w:b/>
          <w:sz w:val="18"/>
          <w:szCs w:val="18"/>
          <w:lang w:val="id-ID"/>
        </w:rPr>
      </w:pPr>
    </w:p>
    <w:p w:rsidR="00A64A69" w:rsidRDefault="00A64A69" w:rsidP="00D614A6">
      <w:pPr>
        <w:jc w:val="center"/>
        <w:rPr>
          <w:rFonts w:ascii="Century Gothic" w:hAnsi="Century Gothic" w:cs="Arial"/>
          <w:b/>
          <w:sz w:val="18"/>
          <w:szCs w:val="18"/>
          <w:lang w:val="id-ID"/>
        </w:rPr>
      </w:pPr>
    </w:p>
    <w:p w:rsidR="00A64A69" w:rsidRPr="001E3055" w:rsidRDefault="00A64A69" w:rsidP="00D614A6">
      <w:pPr>
        <w:jc w:val="center"/>
        <w:rPr>
          <w:rFonts w:ascii="Century Gothic" w:hAnsi="Century Gothic" w:cs="Arial"/>
          <w:b/>
          <w:sz w:val="18"/>
          <w:szCs w:val="18"/>
          <w:lang w:val="id-ID"/>
        </w:rPr>
      </w:pPr>
    </w:p>
    <w:p w:rsidR="005A4B7F" w:rsidRPr="001E3055" w:rsidRDefault="005A4B7F" w:rsidP="00174635">
      <w:pPr>
        <w:rPr>
          <w:rFonts w:ascii="Century Gothic" w:hAnsi="Century Gothic" w:cs="Arial"/>
          <w:b/>
          <w:sz w:val="18"/>
          <w:szCs w:val="18"/>
          <w:lang w:val="id-ID"/>
        </w:rPr>
      </w:pPr>
    </w:p>
    <w:p w:rsidR="00D614A6" w:rsidRPr="001E3055" w:rsidRDefault="00D614A6" w:rsidP="00614FA7">
      <w:pPr>
        <w:pStyle w:val="Heading1"/>
        <w:jc w:val="center"/>
        <w:rPr>
          <w:rFonts w:ascii="Century Gothic" w:hAnsi="Century Gothic"/>
          <w:b/>
          <w:sz w:val="18"/>
          <w:szCs w:val="18"/>
          <w:lang w:val="id-ID"/>
        </w:rPr>
      </w:pPr>
      <w:bookmarkStart w:id="1" w:name="_Toc94124005"/>
      <w:r w:rsidRPr="001E3055">
        <w:rPr>
          <w:rFonts w:ascii="Century Gothic" w:hAnsi="Century Gothic"/>
          <w:b/>
          <w:sz w:val="18"/>
          <w:szCs w:val="18"/>
          <w:lang w:val="id-ID"/>
        </w:rPr>
        <w:lastRenderedPageBreak/>
        <w:t>BAB I</w:t>
      </w:r>
      <w:bookmarkEnd w:id="1"/>
    </w:p>
    <w:p w:rsidR="00D614A6" w:rsidRPr="001E3055" w:rsidRDefault="00D614A6" w:rsidP="00614FA7">
      <w:pPr>
        <w:pStyle w:val="Heading1"/>
        <w:jc w:val="center"/>
        <w:rPr>
          <w:rFonts w:ascii="Century Gothic" w:hAnsi="Century Gothic"/>
          <w:b/>
          <w:sz w:val="18"/>
          <w:szCs w:val="18"/>
          <w:lang w:val="id-ID"/>
        </w:rPr>
      </w:pPr>
      <w:bookmarkStart w:id="2" w:name="_Toc94124006"/>
      <w:r w:rsidRPr="001E3055">
        <w:rPr>
          <w:rFonts w:ascii="Century Gothic" w:hAnsi="Century Gothic"/>
          <w:b/>
          <w:sz w:val="18"/>
          <w:szCs w:val="18"/>
          <w:lang w:val="id-ID"/>
        </w:rPr>
        <w:t>PENDAHULUAN</w:t>
      </w:r>
      <w:bookmarkEnd w:id="2"/>
    </w:p>
    <w:p w:rsidR="00D614A6" w:rsidRPr="00B00A89" w:rsidRDefault="00D614A6" w:rsidP="00D614A6">
      <w:pPr>
        <w:jc w:val="center"/>
        <w:rPr>
          <w:rFonts w:ascii="Century Gothic" w:hAnsi="Century Gothic" w:cs="Arial"/>
          <w:b/>
          <w:sz w:val="18"/>
          <w:szCs w:val="18"/>
          <w:lang w:val="id-ID"/>
        </w:rPr>
      </w:pPr>
    </w:p>
    <w:p w:rsidR="00D614A6" w:rsidRPr="00B00A89" w:rsidRDefault="00D614A6" w:rsidP="007B4E7F">
      <w:pPr>
        <w:pStyle w:val="Heading2"/>
        <w:numPr>
          <w:ilvl w:val="0"/>
          <w:numId w:val="37"/>
        </w:numPr>
        <w:rPr>
          <w:rFonts w:ascii="Century Gothic" w:hAnsi="Century Gothic"/>
          <w:b/>
          <w:sz w:val="18"/>
          <w:szCs w:val="18"/>
          <w:lang w:val="id-ID"/>
        </w:rPr>
      </w:pPr>
      <w:bookmarkStart w:id="3" w:name="_Ref93065899"/>
      <w:bookmarkStart w:id="4" w:name="_Toc94124007"/>
      <w:r w:rsidRPr="00B00A89">
        <w:rPr>
          <w:rFonts w:ascii="Century Gothic" w:hAnsi="Century Gothic"/>
          <w:b/>
          <w:sz w:val="18"/>
          <w:szCs w:val="18"/>
          <w:lang w:val="id-ID"/>
        </w:rPr>
        <w:t>LATAR BELAKANG</w:t>
      </w:r>
      <w:bookmarkEnd w:id="3"/>
      <w:bookmarkEnd w:id="4"/>
    </w:p>
    <w:p w:rsidR="00D614A6" w:rsidRPr="001E3055" w:rsidRDefault="00D614A6" w:rsidP="00D614A6">
      <w:pPr>
        <w:pStyle w:val="ListParagraph"/>
        <w:jc w:val="both"/>
        <w:rPr>
          <w:rFonts w:ascii="Century Gothic" w:hAnsi="Century Gothic" w:cs="Arial"/>
          <w:b/>
          <w:sz w:val="18"/>
          <w:szCs w:val="18"/>
          <w:lang w:val="id-ID"/>
        </w:rPr>
      </w:pPr>
    </w:p>
    <w:p w:rsidR="00D614A6" w:rsidRPr="001E3055" w:rsidRDefault="00D614A6" w:rsidP="00D614A6">
      <w:pPr>
        <w:pStyle w:val="ListParagraph"/>
        <w:jc w:val="both"/>
        <w:rPr>
          <w:rFonts w:ascii="Century Gothic" w:hAnsi="Century Gothic" w:cs="Arial"/>
          <w:sz w:val="18"/>
          <w:szCs w:val="18"/>
        </w:rPr>
      </w:pPr>
      <w:r w:rsidRPr="001E3055">
        <w:rPr>
          <w:rFonts w:ascii="Century Gothic" w:hAnsi="Century Gothic" w:cs="Arial"/>
          <w:i/>
          <w:sz w:val="18"/>
          <w:szCs w:val="18"/>
        </w:rPr>
        <w:t>Li</w:t>
      </w:r>
      <w:r w:rsidRPr="001E3055">
        <w:rPr>
          <w:rFonts w:ascii="Century Gothic" w:hAnsi="Century Gothic" w:cs="Arial"/>
          <w:i/>
          <w:sz w:val="18"/>
          <w:szCs w:val="18"/>
          <w:lang w:val="id-ID"/>
        </w:rPr>
        <w:t>i</w:t>
      </w:r>
      <w:r w:rsidRPr="001E3055">
        <w:rPr>
          <w:rFonts w:ascii="Century Gothic" w:hAnsi="Century Gothic" w:cs="Arial"/>
          <w:i/>
          <w:sz w:val="18"/>
          <w:szCs w:val="18"/>
        </w:rPr>
        <w:t xml:space="preserve"> Marapu</w:t>
      </w:r>
      <w:r w:rsidRPr="001E3055">
        <w:rPr>
          <w:rFonts w:ascii="Century Gothic" w:hAnsi="Century Gothic" w:cs="Arial"/>
          <w:sz w:val="18"/>
          <w:szCs w:val="18"/>
        </w:rPr>
        <w:t xml:space="preserve"> merupakan proyek yang dikembangkan oleh Konsorsium Sumba Integrated Development (SID) dan Yayasan Masyarakat Tangguh Sejahtera (Marungga Foundation) yang didukung oleh VOICE</w:t>
      </w:r>
      <w:r w:rsidR="00A2441C" w:rsidRPr="001E3055">
        <w:rPr>
          <w:rFonts w:ascii="Century Gothic" w:hAnsi="Century Gothic" w:cs="Arial"/>
          <w:sz w:val="18"/>
          <w:szCs w:val="18"/>
          <w:lang w:val="id-ID"/>
        </w:rPr>
        <w:t xml:space="preserve"> Global</w:t>
      </w:r>
      <w:r w:rsidRPr="001E3055">
        <w:rPr>
          <w:rFonts w:ascii="Century Gothic" w:hAnsi="Century Gothic" w:cs="Arial"/>
          <w:sz w:val="18"/>
          <w:szCs w:val="18"/>
        </w:rPr>
        <w:t>. Proyek ini bertujuan untuk meningkatkan akses partisipasi politik masyarakat sipil khususnya penghayat marapu baik secara sosial maupun pendidikan di Kabupaten Sumba Timur</w:t>
      </w:r>
      <w:r w:rsidR="00F071DF" w:rsidRPr="001E3055">
        <w:rPr>
          <w:rFonts w:ascii="Century Gothic" w:hAnsi="Century Gothic" w:cs="Arial"/>
          <w:sz w:val="18"/>
          <w:szCs w:val="18"/>
          <w:lang w:val="id-ID"/>
        </w:rPr>
        <w:t>, yang terdapat</w:t>
      </w:r>
      <w:r w:rsidRPr="001E3055">
        <w:rPr>
          <w:rFonts w:ascii="Century Gothic" w:hAnsi="Century Gothic" w:cs="Arial"/>
          <w:sz w:val="18"/>
          <w:szCs w:val="18"/>
        </w:rPr>
        <w:t xml:space="preserve"> </w:t>
      </w:r>
      <w:r w:rsidR="00F071DF" w:rsidRPr="001E3055">
        <w:rPr>
          <w:rFonts w:ascii="Century Gothic" w:hAnsi="Century Gothic" w:cs="Arial"/>
          <w:sz w:val="18"/>
          <w:szCs w:val="18"/>
          <w:lang w:val="id-ID"/>
        </w:rPr>
        <w:t>di</w:t>
      </w:r>
      <w:r w:rsidRPr="001E3055">
        <w:rPr>
          <w:rFonts w:ascii="Century Gothic" w:hAnsi="Century Gothic" w:cs="Arial"/>
          <w:sz w:val="18"/>
          <w:szCs w:val="18"/>
        </w:rPr>
        <w:t>empat kecamatan yang menjadi sasaran proyek yaitu Kecamatan Kota Waingapu, Kecamatan Umalulu, Kecamatan Rindi dan Kecamatan Ka</w:t>
      </w:r>
      <w:r w:rsidRPr="001E3055">
        <w:rPr>
          <w:rFonts w:ascii="Century Gothic" w:hAnsi="Century Gothic" w:cs="Arial"/>
          <w:sz w:val="18"/>
          <w:szCs w:val="18"/>
          <w:lang w:val="id-ID"/>
        </w:rPr>
        <w:t>natang</w:t>
      </w:r>
      <w:r w:rsidRPr="001E3055">
        <w:rPr>
          <w:rFonts w:ascii="Century Gothic" w:hAnsi="Century Gothic" w:cs="Arial"/>
          <w:sz w:val="18"/>
          <w:szCs w:val="18"/>
        </w:rPr>
        <w:t>.</w:t>
      </w:r>
    </w:p>
    <w:p w:rsidR="00D614A6" w:rsidRPr="001E3055" w:rsidRDefault="007F32EE" w:rsidP="00D614A6">
      <w:pPr>
        <w:pStyle w:val="ListParagraph"/>
        <w:jc w:val="both"/>
        <w:rPr>
          <w:rFonts w:ascii="Century Gothic" w:hAnsi="Century Gothic" w:cs="Arial"/>
          <w:sz w:val="18"/>
          <w:szCs w:val="18"/>
          <w:lang w:val="id-ID"/>
        </w:rPr>
      </w:pPr>
      <w:r w:rsidRPr="001E3055">
        <w:rPr>
          <w:rFonts w:ascii="Century Gothic" w:eastAsia="Times New Roman" w:hAnsi="Century Gothic" w:cs="Arial"/>
          <w:noProof w:val="0"/>
          <w:sz w:val="18"/>
          <w:szCs w:val="18"/>
          <w:lang w:val="id-ID"/>
        </w:rPr>
        <w:t>K</w:t>
      </w:r>
      <w:r w:rsidR="00D614A6" w:rsidRPr="001E3055">
        <w:rPr>
          <w:rFonts w:ascii="Century Gothic" w:eastAsia="Times New Roman" w:hAnsi="Century Gothic" w:cs="Arial"/>
          <w:noProof w:val="0"/>
          <w:sz w:val="18"/>
          <w:szCs w:val="18"/>
          <w:lang w:val="id-ID"/>
        </w:rPr>
        <w:t>ebe</w:t>
      </w:r>
      <w:r w:rsidRPr="001E3055">
        <w:rPr>
          <w:rFonts w:ascii="Century Gothic" w:eastAsia="Times New Roman" w:hAnsi="Century Gothic" w:cs="Arial"/>
          <w:noProof w:val="0"/>
          <w:sz w:val="18"/>
          <w:szCs w:val="18"/>
          <w:lang w:val="id-ID"/>
        </w:rPr>
        <w:t xml:space="preserve">rfungsian Badan pengurus Marapu dalam menjalankan roda organisasi selama dibentuk </w:t>
      </w:r>
      <w:r w:rsidR="00984F93" w:rsidRPr="001E3055">
        <w:rPr>
          <w:rFonts w:ascii="Century Gothic" w:eastAsia="Times New Roman" w:hAnsi="Century Gothic" w:cs="Arial"/>
          <w:noProof w:val="0"/>
          <w:sz w:val="18"/>
          <w:szCs w:val="18"/>
          <w:lang w:val="id-ID"/>
        </w:rPr>
        <w:t xml:space="preserve">tahun di tahun 2016 </w:t>
      </w:r>
      <w:r w:rsidRPr="001E3055">
        <w:rPr>
          <w:rFonts w:ascii="Century Gothic" w:eastAsia="Times New Roman" w:hAnsi="Century Gothic" w:cs="Arial"/>
          <w:noProof w:val="0"/>
          <w:sz w:val="18"/>
          <w:szCs w:val="18"/>
          <w:lang w:val="id-ID"/>
        </w:rPr>
        <w:t xml:space="preserve">untuk memastikan hak-hak sipil masyarakat penghayat Marapu di Kabupaten Sumba Timur. Dilihat dari tugas dan fungsi BPM selama ini maka perlu diperlukan </w:t>
      </w:r>
      <w:r w:rsidR="0098347E" w:rsidRPr="001E3055">
        <w:rPr>
          <w:rFonts w:ascii="Century Gothic" w:eastAsia="Times New Roman" w:hAnsi="Century Gothic" w:cs="Arial"/>
          <w:noProof w:val="0"/>
          <w:sz w:val="18"/>
          <w:szCs w:val="18"/>
          <w:lang w:val="id-ID"/>
        </w:rPr>
        <w:t>restrukturisasi</w:t>
      </w:r>
      <w:r w:rsidRPr="001E3055">
        <w:rPr>
          <w:rFonts w:ascii="Century Gothic" w:eastAsia="Times New Roman" w:hAnsi="Century Gothic" w:cs="Arial"/>
          <w:noProof w:val="0"/>
          <w:sz w:val="18"/>
          <w:szCs w:val="18"/>
          <w:lang w:val="id-ID"/>
        </w:rPr>
        <w:t xml:space="preserve"> akan struktur organisasi BPM</w:t>
      </w:r>
      <w:r w:rsidR="00984F93" w:rsidRPr="001E3055">
        <w:rPr>
          <w:rFonts w:ascii="Century Gothic" w:eastAsia="Times New Roman" w:hAnsi="Century Gothic" w:cs="Arial"/>
          <w:noProof w:val="0"/>
          <w:sz w:val="18"/>
          <w:szCs w:val="18"/>
          <w:lang w:val="id-ID"/>
        </w:rPr>
        <w:t xml:space="preserve"> dan review Visi misi oragnisasi sehingga</w:t>
      </w:r>
      <w:r w:rsidR="005F2A59" w:rsidRPr="001E3055">
        <w:rPr>
          <w:rFonts w:ascii="Century Gothic" w:eastAsia="Times New Roman" w:hAnsi="Century Gothic" w:cs="Arial"/>
          <w:noProof w:val="0"/>
          <w:sz w:val="18"/>
          <w:szCs w:val="18"/>
          <w:lang w:val="id-ID"/>
        </w:rPr>
        <w:t xml:space="preserve"> mendapatkan rencana aksi yang akan dilakukan BPM Kabupaten Sumba Timur untuk memastikan hak-hak sipil masyarakat Marapu terpenuhi dengan baik.</w:t>
      </w:r>
      <w:r w:rsidR="00984F93" w:rsidRPr="001E3055">
        <w:rPr>
          <w:rFonts w:ascii="Century Gothic" w:eastAsia="Times New Roman" w:hAnsi="Century Gothic" w:cs="Arial"/>
          <w:noProof w:val="0"/>
          <w:sz w:val="18"/>
          <w:szCs w:val="18"/>
          <w:lang w:val="id-ID"/>
        </w:rPr>
        <w:t xml:space="preserve"> </w:t>
      </w:r>
      <w:r w:rsidRPr="001E3055">
        <w:rPr>
          <w:rFonts w:ascii="Century Gothic" w:eastAsia="Times New Roman" w:hAnsi="Century Gothic" w:cs="Arial"/>
          <w:noProof w:val="0"/>
          <w:sz w:val="18"/>
          <w:szCs w:val="18"/>
          <w:lang w:val="id-ID"/>
        </w:rPr>
        <w:t xml:space="preserve">Untuk itu SID dan Marungga dalam proyek Lii Marapu memfasilitasi BPM untuk </w:t>
      </w:r>
      <w:r w:rsidR="00871B25" w:rsidRPr="001E3055">
        <w:rPr>
          <w:rFonts w:ascii="Century Gothic" w:eastAsia="Times New Roman" w:hAnsi="Century Gothic" w:cs="Arial"/>
          <w:noProof w:val="0"/>
          <w:sz w:val="18"/>
          <w:szCs w:val="18"/>
          <w:lang w:val="id-ID"/>
        </w:rPr>
        <w:t>mereview Visi misi BPM dan me</w:t>
      </w:r>
      <w:r w:rsidR="0098347E" w:rsidRPr="001E3055">
        <w:rPr>
          <w:rFonts w:ascii="Century Gothic" w:eastAsia="Times New Roman" w:hAnsi="Century Gothic" w:cs="Arial"/>
          <w:noProof w:val="0"/>
          <w:sz w:val="18"/>
          <w:szCs w:val="18"/>
          <w:lang w:val="id-ID"/>
        </w:rPr>
        <w:t>restrukturisasi</w:t>
      </w:r>
      <w:r w:rsidRPr="001E3055">
        <w:rPr>
          <w:rFonts w:ascii="Century Gothic" w:eastAsia="Times New Roman" w:hAnsi="Century Gothic" w:cs="Arial"/>
          <w:noProof w:val="0"/>
          <w:sz w:val="18"/>
          <w:szCs w:val="18"/>
          <w:lang w:val="id-ID"/>
        </w:rPr>
        <w:t xml:space="preserve"> akan struktur organisasi se</w:t>
      </w:r>
      <w:r w:rsidR="005F2A59" w:rsidRPr="001E3055">
        <w:rPr>
          <w:rFonts w:ascii="Century Gothic" w:eastAsia="Times New Roman" w:hAnsi="Century Gothic" w:cs="Arial"/>
          <w:noProof w:val="0"/>
          <w:sz w:val="18"/>
          <w:szCs w:val="18"/>
          <w:lang w:val="id-ID"/>
        </w:rPr>
        <w:t>rta merancang rencana aksi BPM 2021-2024.</w:t>
      </w:r>
      <w:r w:rsidR="005F2A59" w:rsidRPr="001E3055">
        <w:rPr>
          <w:rFonts w:ascii="Century Gothic" w:hAnsi="Century Gothic" w:cs="Arial"/>
          <w:sz w:val="18"/>
          <w:szCs w:val="18"/>
          <w:lang w:val="id-ID"/>
        </w:rPr>
        <w:t xml:space="preserve"> </w:t>
      </w:r>
    </w:p>
    <w:p w:rsidR="00D614A6" w:rsidRPr="00B00A89" w:rsidRDefault="00D614A6" w:rsidP="007B4E7F">
      <w:pPr>
        <w:pStyle w:val="Heading2"/>
        <w:numPr>
          <w:ilvl w:val="0"/>
          <w:numId w:val="37"/>
        </w:numPr>
        <w:rPr>
          <w:rFonts w:ascii="Century Gothic" w:hAnsi="Century Gothic"/>
          <w:b/>
          <w:sz w:val="18"/>
          <w:szCs w:val="18"/>
          <w:lang w:val="id-ID"/>
        </w:rPr>
      </w:pPr>
      <w:bookmarkStart w:id="5" w:name="_Toc94124008"/>
      <w:r w:rsidRPr="00B00A89">
        <w:rPr>
          <w:rFonts w:ascii="Century Gothic" w:hAnsi="Century Gothic"/>
          <w:b/>
          <w:sz w:val="18"/>
          <w:szCs w:val="18"/>
          <w:lang w:val="id-ID"/>
        </w:rPr>
        <w:t>LANDASAN HUKUM</w:t>
      </w:r>
      <w:bookmarkEnd w:id="5"/>
    </w:p>
    <w:p w:rsidR="00D614A6" w:rsidRPr="001E3055" w:rsidRDefault="00D614A6" w:rsidP="007B4E7F">
      <w:pPr>
        <w:pStyle w:val="ListParagraph"/>
        <w:numPr>
          <w:ilvl w:val="0"/>
          <w:numId w:val="1"/>
        </w:numPr>
        <w:ind w:left="1080"/>
        <w:jc w:val="both"/>
        <w:rPr>
          <w:rFonts w:ascii="Century Gothic" w:hAnsi="Century Gothic" w:cs="Arial"/>
          <w:sz w:val="18"/>
          <w:szCs w:val="18"/>
          <w:lang w:val="id-ID"/>
        </w:rPr>
      </w:pPr>
      <w:r w:rsidRPr="001E3055">
        <w:rPr>
          <w:rFonts w:ascii="Century Gothic" w:hAnsi="Century Gothic" w:cs="Arial"/>
          <w:sz w:val="18"/>
          <w:szCs w:val="18"/>
          <w:lang w:val="id-ID"/>
        </w:rPr>
        <w:t>Undang-Undang Nomor 39 Tahun 1999 Tentang Hak Asasi Manusia;</w:t>
      </w:r>
    </w:p>
    <w:p w:rsidR="00D614A6" w:rsidRPr="001E3055" w:rsidRDefault="00D614A6" w:rsidP="007B4E7F">
      <w:pPr>
        <w:pStyle w:val="ListParagraph"/>
        <w:numPr>
          <w:ilvl w:val="0"/>
          <w:numId w:val="1"/>
        </w:numPr>
        <w:ind w:left="1080"/>
        <w:jc w:val="both"/>
        <w:rPr>
          <w:rFonts w:ascii="Century Gothic" w:hAnsi="Century Gothic" w:cs="Arial"/>
          <w:sz w:val="18"/>
          <w:szCs w:val="18"/>
          <w:lang w:val="id-ID"/>
        </w:rPr>
      </w:pPr>
      <w:r w:rsidRPr="001E3055">
        <w:rPr>
          <w:rFonts w:ascii="Century Gothic" w:hAnsi="Century Gothic" w:cs="Arial"/>
          <w:sz w:val="18"/>
          <w:szCs w:val="18"/>
          <w:lang w:val="id-ID"/>
        </w:rPr>
        <w:t>Undang-Undang Nomor 12 Tahun 2005 Tentang Pengesahan International Covenant on Civil and Political Rights;</w:t>
      </w:r>
    </w:p>
    <w:p w:rsidR="00D614A6" w:rsidRPr="001E3055" w:rsidRDefault="00D614A6" w:rsidP="007B4E7F">
      <w:pPr>
        <w:pStyle w:val="ListParagraph"/>
        <w:numPr>
          <w:ilvl w:val="0"/>
          <w:numId w:val="1"/>
        </w:numPr>
        <w:ind w:left="1080"/>
        <w:jc w:val="both"/>
        <w:rPr>
          <w:rFonts w:ascii="Century Gothic" w:hAnsi="Century Gothic" w:cs="Arial"/>
          <w:sz w:val="18"/>
          <w:szCs w:val="18"/>
          <w:lang w:val="id-ID"/>
        </w:rPr>
      </w:pPr>
      <w:r w:rsidRPr="001E3055">
        <w:rPr>
          <w:rFonts w:ascii="Century Gothic" w:hAnsi="Century Gothic" w:cs="Arial"/>
          <w:sz w:val="18"/>
          <w:szCs w:val="18"/>
          <w:lang w:val="id-ID"/>
        </w:rPr>
        <w:t>Undang-Undang Nomor 24 Tahun 2013 Tentang Perubahan Atas Undang-Undang Tentang Administrasi Kependudukan;</w:t>
      </w:r>
    </w:p>
    <w:p w:rsidR="00D614A6" w:rsidRPr="001E3055" w:rsidRDefault="00D614A6" w:rsidP="007B4E7F">
      <w:pPr>
        <w:pStyle w:val="ListParagraph"/>
        <w:numPr>
          <w:ilvl w:val="0"/>
          <w:numId w:val="1"/>
        </w:numPr>
        <w:ind w:left="1080"/>
        <w:jc w:val="both"/>
        <w:rPr>
          <w:rFonts w:ascii="Century Gothic" w:hAnsi="Century Gothic" w:cs="Arial"/>
          <w:sz w:val="18"/>
          <w:szCs w:val="18"/>
          <w:lang w:val="id-ID"/>
        </w:rPr>
      </w:pPr>
      <w:r w:rsidRPr="001E3055">
        <w:rPr>
          <w:rFonts w:ascii="Century Gothic" w:hAnsi="Century Gothic" w:cs="Arial"/>
          <w:sz w:val="18"/>
          <w:szCs w:val="18"/>
          <w:lang w:val="id-ID"/>
        </w:rPr>
        <w:t>Undang-Undang Nomor 8 Tahun 2018 Tentang Pelestarian Kebudayaan Daerah</w:t>
      </w:r>
    </w:p>
    <w:p w:rsidR="00D614A6" w:rsidRPr="001E3055" w:rsidRDefault="00D614A6" w:rsidP="007B4E7F">
      <w:pPr>
        <w:pStyle w:val="ListParagraph"/>
        <w:numPr>
          <w:ilvl w:val="0"/>
          <w:numId w:val="1"/>
        </w:numPr>
        <w:ind w:left="1080"/>
        <w:jc w:val="both"/>
        <w:rPr>
          <w:rFonts w:ascii="Century Gothic" w:hAnsi="Century Gothic" w:cs="Arial"/>
          <w:sz w:val="18"/>
          <w:szCs w:val="18"/>
          <w:lang w:val="id-ID"/>
        </w:rPr>
      </w:pPr>
      <w:r w:rsidRPr="001E3055">
        <w:rPr>
          <w:rFonts w:ascii="Century Gothic" w:hAnsi="Century Gothic" w:cs="Arial"/>
          <w:sz w:val="18"/>
          <w:szCs w:val="18"/>
          <w:lang w:val="id-ID"/>
        </w:rPr>
        <w:t xml:space="preserve">Peraturan Pemerintah Nomor 40 Tahun 2019 </w:t>
      </w:r>
      <w:r w:rsidRPr="001E3055">
        <w:rPr>
          <w:rStyle w:val="font-blue-oleo"/>
          <w:rFonts w:ascii="Century Gothic" w:hAnsi="Century Gothic" w:cs="Arial"/>
          <w:sz w:val="18"/>
          <w:szCs w:val="18"/>
        </w:rPr>
        <w:t>Peraturan Pemerintah (PP) tentang Pelaksanaan Undang-undang Nomor 23 Tahun 2006 tentang Administrasi Kependudukan Sebagaimana Telah Diubah dengan Undang-undang Nomor 24 Tahun 2013 tentang Perubahan atas Undang-undang Nomor 23 Tahun 2006 tentang Administrasi Kependudukan</w:t>
      </w:r>
      <w:r w:rsidRPr="001E3055">
        <w:rPr>
          <w:rStyle w:val="font-blue-oleo"/>
          <w:rFonts w:ascii="Century Gothic" w:hAnsi="Century Gothic" w:cs="Arial"/>
          <w:sz w:val="18"/>
          <w:szCs w:val="18"/>
          <w:lang w:val="id-ID"/>
        </w:rPr>
        <w:t>;</w:t>
      </w:r>
    </w:p>
    <w:p w:rsidR="00D614A6" w:rsidRPr="001E3055" w:rsidRDefault="00D614A6" w:rsidP="007B4E7F">
      <w:pPr>
        <w:pStyle w:val="ListParagraph"/>
        <w:numPr>
          <w:ilvl w:val="0"/>
          <w:numId w:val="1"/>
        </w:numPr>
        <w:ind w:left="1080"/>
        <w:jc w:val="both"/>
        <w:rPr>
          <w:rFonts w:ascii="Century Gothic" w:hAnsi="Century Gothic" w:cs="Arial"/>
          <w:sz w:val="18"/>
          <w:szCs w:val="18"/>
          <w:lang w:val="id-ID"/>
        </w:rPr>
      </w:pPr>
      <w:r w:rsidRPr="001E3055">
        <w:rPr>
          <w:rFonts w:ascii="Century Gothic" w:hAnsi="Century Gothic" w:cs="Arial"/>
          <w:sz w:val="18"/>
          <w:szCs w:val="18"/>
          <w:lang w:val="id-ID"/>
        </w:rPr>
        <w:t>Peraturan Menteri Pendidikan dan Kebudayaan Tahun 2016 Tentang Pedoman Umum Penyaluran Bantuan Pemerintah di Lingkungan Kementerian Pendidikan dan Kebuadyaan;</w:t>
      </w:r>
    </w:p>
    <w:p w:rsidR="00D614A6" w:rsidRPr="001E3055" w:rsidRDefault="00D614A6" w:rsidP="007B4E7F">
      <w:pPr>
        <w:pStyle w:val="ListParagraph"/>
        <w:numPr>
          <w:ilvl w:val="0"/>
          <w:numId w:val="1"/>
        </w:numPr>
        <w:ind w:left="1080"/>
        <w:jc w:val="both"/>
        <w:rPr>
          <w:rStyle w:val="hgkelc"/>
          <w:rFonts w:ascii="Century Gothic" w:hAnsi="Century Gothic" w:cs="Arial"/>
          <w:sz w:val="18"/>
          <w:szCs w:val="18"/>
          <w:lang w:val="id-ID"/>
        </w:rPr>
      </w:pPr>
      <w:r w:rsidRPr="001E3055">
        <w:rPr>
          <w:rFonts w:ascii="Century Gothic" w:hAnsi="Century Gothic" w:cs="Arial"/>
          <w:sz w:val="18"/>
          <w:szCs w:val="18"/>
          <w:lang w:val="id-ID"/>
        </w:rPr>
        <w:t xml:space="preserve">Keputusan Mahkamah Konstitusi Nomor 97 Tahun 2016 Tentang </w:t>
      </w:r>
      <w:r w:rsidRPr="001E3055">
        <w:rPr>
          <w:rStyle w:val="hgkelc"/>
          <w:rFonts w:ascii="Century Gothic" w:hAnsi="Century Gothic" w:cs="Arial"/>
          <w:sz w:val="18"/>
          <w:szCs w:val="18"/>
        </w:rPr>
        <w:t>Pengujian terhadap Undang-Undang Administrasi Kependudukan merupakan suatu bentuk regulasi yang dimunculkan untuk memberikan pengakuan dan perlindungan dalam kebebasan untuk memilih dan memeluk agama yang diyakini</w:t>
      </w:r>
      <w:r w:rsidRPr="001E3055">
        <w:rPr>
          <w:rStyle w:val="hgkelc"/>
          <w:rFonts w:ascii="Century Gothic" w:hAnsi="Century Gothic" w:cs="Arial"/>
          <w:sz w:val="18"/>
          <w:szCs w:val="18"/>
          <w:lang w:val="id-ID"/>
        </w:rPr>
        <w:t>.</w:t>
      </w: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B00A89" w:rsidRDefault="00D614A6" w:rsidP="007B4E7F">
      <w:pPr>
        <w:pStyle w:val="Heading2"/>
        <w:numPr>
          <w:ilvl w:val="0"/>
          <w:numId w:val="37"/>
        </w:numPr>
        <w:rPr>
          <w:rFonts w:ascii="Century Gothic" w:hAnsi="Century Gothic"/>
          <w:b/>
          <w:sz w:val="18"/>
          <w:szCs w:val="18"/>
          <w:lang w:val="id-ID"/>
        </w:rPr>
      </w:pPr>
      <w:bookmarkStart w:id="6" w:name="_Toc94124009"/>
      <w:r w:rsidRPr="00B00A89">
        <w:rPr>
          <w:rFonts w:ascii="Century Gothic" w:hAnsi="Century Gothic"/>
          <w:b/>
          <w:sz w:val="18"/>
          <w:szCs w:val="18"/>
          <w:lang w:val="id-ID"/>
        </w:rPr>
        <w:t>TUJUAN</w:t>
      </w:r>
      <w:bookmarkEnd w:id="6"/>
      <w:r w:rsidRPr="00B00A89">
        <w:rPr>
          <w:rFonts w:ascii="Century Gothic" w:hAnsi="Century Gothic"/>
          <w:b/>
          <w:sz w:val="18"/>
          <w:szCs w:val="18"/>
          <w:lang w:val="id-ID"/>
        </w:rPr>
        <w:t xml:space="preserve"> </w:t>
      </w:r>
    </w:p>
    <w:p w:rsidR="00D614A6" w:rsidRPr="001E3055" w:rsidRDefault="00D614A6" w:rsidP="00D614A6">
      <w:pPr>
        <w:pStyle w:val="ListParagraph"/>
        <w:jc w:val="both"/>
        <w:rPr>
          <w:rFonts w:ascii="Century Gothic" w:hAnsi="Century Gothic" w:cs="Arial"/>
          <w:sz w:val="18"/>
          <w:szCs w:val="18"/>
          <w:lang w:val="id-ID"/>
        </w:rPr>
      </w:pPr>
    </w:p>
    <w:p w:rsidR="00D614A6" w:rsidRPr="001E3055" w:rsidRDefault="00D614A6" w:rsidP="00D614A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entury Gothic" w:eastAsia="Times New Roman" w:hAnsi="Century Gothic" w:cs="Arial"/>
          <w:sz w:val="18"/>
          <w:szCs w:val="18"/>
          <w:lang w:val="id-ID" w:eastAsia="id-ID"/>
        </w:rPr>
      </w:pPr>
      <w:r w:rsidRPr="001E3055">
        <w:rPr>
          <w:rFonts w:ascii="Century Gothic" w:eastAsia="Times New Roman" w:hAnsi="Century Gothic" w:cs="Arial"/>
          <w:noProof w:val="0"/>
          <w:sz w:val="18"/>
          <w:szCs w:val="18"/>
          <w:lang w:val="id-ID" w:eastAsia="id-ID"/>
        </w:rPr>
        <w:t xml:space="preserve">Tujuan </w:t>
      </w:r>
      <w:r w:rsidR="001A1B4B" w:rsidRPr="001E3055">
        <w:rPr>
          <w:rFonts w:ascii="Century Gothic" w:eastAsia="Times New Roman" w:hAnsi="Century Gothic" w:cs="Arial"/>
          <w:noProof w:val="0"/>
          <w:sz w:val="18"/>
          <w:szCs w:val="18"/>
          <w:lang w:val="id-ID" w:eastAsia="id-ID"/>
        </w:rPr>
        <w:t>dari dokumen rencana aksi BPM Kabupaten Sumba Timur adalah sebagai panduan imolementasi kerja-kerja yang sudah disepakati bersama dengan anggota organisasi BPM, kerja-kerja ini guna untuk melakukan memastikan akan hak-hak sipil masyarakakat Marapu di Kabupaten Sumba Timur dapat tepenuhi.</w:t>
      </w:r>
      <w:r w:rsidRPr="001E3055">
        <w:rPr>
          <w:rFonts w:ascii="Century Gothic" w:eastAsia="Times New Roman" w:hAnsi="Century Gothic" w:cs="Arial"/>
          <w:sz w:val="18"/>
          <w:szCs w:val="18"/>
          <w:lang w:val="id-ID" w:eastAsia="id-ID"/>
        </w:rPr>
        <w:t xml:space="preserve"> </w:t>
      </w:r>
    </w:p>
    <w:p w:rsidR="00D614A6" w:rsidRPr="001E3055" w:rsidRDefault="00D614A6" w:rsidP="00D614A6">
      <w:pPr>
        <w:pStyle w:val="ListParagraph"/>
        <w:jc w:val="both"/>
        <w:rPr>
          <w:rFonts w:ascii="Century Gothic" w:hAnsi="Century Gothic" w:cs="Arial"/>
          <w:sz w:val="18"/>
          <w:szCs w:val="18"/>
          <w:lang w:val="id-ID"/>
        </w:rPr>
      </w:pPr>
    </w:p>
    <w:p w:rsidR="00D614A6" w:rsidRPr="00B00A89" w:rsidRDefault="00D614A6" w:rsidP="007B4E7F">
      <w:pPr>
        <w:pStyle w:val="Heading2"/>
        <w:numPr>
          <w:ilvl w:val="0"/>
          <w:numId w:val="37"/>
        </w:numPr>
        <w:rPr>
          <w:rFonts w:ascii="Century Gothic" w:hAnsi="Century Gothic"/>
          <w:b/>
          <w:sz w:val="18"/>
          <w:szCs w:val="18"/>
          <w:lang w:val="id-ID"/>
        </w:rPr>
      </w:pPr>
      <w:bookmarkStart w:id="7" w:name="_Toc94124010"/>
      <w:r w:rsidRPr="00B00A89">
        <w:rPr>
          <w:rFonts w:ascii="Century Gothic" w:hAnsi="Century Gothic"/>
          <w:b/>
          <w:sz w:val="18"/>
          <w:szCs w:val="18"/>
          <w:lang w:val="id-ID"/>
        </w:rPr>
        <w:t>MASALAH</w:t>
      </w:r>
      <w:bookmarkEnd w:id="7"/>
    </w:p>
    <w:p w:rsidR="00D614A6" w:rsidRPr="001E3055" w:rsidRDefault="00D614A6" w:rsidP="00D614A6">
      <w:pPr>
        <w:pStyle w:val="ListParagraph"/>
        <w:jc w:val="both"/>
        <w:rPr>
          <w:rFonts w:ascii="Century Gothic" w:hAnsi="Century Gothic" w:cs="Arial"/>
          <w:sz w:val="18"/>
          <w:szCs w:val="18"/>
          <w:lang w:val="id-ID"/>
        </w:rPr>
      </w:pPr>
    </w:p>
    <w:p w:rsidR="00D614A6" w:rsidRPr="001E3055" w:rsidRDefault="00D614A6" w:rsidP="00D614A6">
      <w:pPr>
        <w:pStyle w:val="ListParagraph"/>
        <w:jc w:val="both"/>
        <w:rPr>
          <w:rFonts w:ascii="Century Gothic" w:hAnsi="Century Gothic" w:cs="Arial"/>
          <w:sz w:val="18"/>
          <w:szCs w:val="18"/>
          <w:lang w:val="id-ID"/>
        </w:rPr>
      </w:pPr>
      <w:r w:rsidRPr="001E3055">
        <w:rPr>
          <w:rFonts w:ascii="Century Gothic" w:hAnsi="Century Gothic" w:cs="Arial"/>
          <w:sz w:val="18"/>
          <w:szCs w:val="18"/>
          <w:lang w:val="id-ID"/>
        </w:rPr>
        <w:t xml:space="preserve">Adapun masalah yang dilihat yakni tidak berjalannya keberfungsian Badan Pengurus Marapu </w:t>
      </w:r>
      <w:r w:rsidR="00FC7505" w:rsidRPr="001E3055">
        <w:rPr>
          <w:rFonts w:ascii="Century Gothic" w:hAnsi="Century Gothic" w:cs="Arial"/>
          <w:sz w:val="18"/>
          <w:szCs w:val="18"/>
          <w:lang w:val="id-ID"/>
        </w:rPr>
        <w:t>Kabupaten Sumba Timur sesuai dengan tugas dan fungsi</w:t>
      </w:r>
      <w:r w:rsidR="00D6429F" w:rsidRPr="001E3055">
        <w:rPr>
          <w:rFonts w:ascii="Century Gothic" w:hAnsi="Century Gothic" w:cs="Arial"/>
          <w:sz w:val="18"/>
          <w:szCs w:val="18"/>
          <w:lang w:val="id-ID"/>
        </w:rPr>
        <w:t xml:space="preserve">. Dan tidak adanya program kerja yang terstruktur sesuai dengan fungsi masing-masing </w:t>
      </w:r>
      <w:r w:rsidR="00D633EC" w:rsidRPr="001E3055">
        <w:rPr>
          <w:rFonts w:ascii="Century Gothic" w:hAnsi="Century Gothic" w:cs="Arial"/>
          <w:sz w:val="18"/>
          <w:szCs w:val="18"/>
          <w:lang w:val="id-ID"/>
        </w:rPr>
        <w:t>tugas yang ada di BPM Kabupaten Sumba Timur.</w:t>
      </w:r>
    </w:p>
    <w:p w:rsidR="005A4B7F" w:rsidRPr="001E3055" w:rsidRDefault="005A4B7F" w:rsidP="00D614A6">
      <w:pPr>
        <w:pStyle w:val="ListParagraph"/>
        <w:ind w:left="0"/>
        <w:jc w:val="both"/>
        <w:rPr>
          <w:rFonts w:ascii="Century Gothic" w:hAnsi="Century Gothic" w:cs="Arial"/>
          <w:sz w:val="18"/>
          <w:szCs w:val="18"/>
          <w:lang w:val="id-ID"/>
        </w:rPr>
      </w:pPr>
    </w:p>
    <w:p w:rsidR="00D614A6" w:rsidRPr="001E3055" w:rsidRDefault="00D614A6" w:rsidP="00276768">
      <w:pPr>
        <w:pStyle w:val="Heading2"/>
        <w:jc w:val="center"/>
        <w:rPr>
          <w:rFonts w:ascii="Century Gothic" w:hAnsi="Century Gothic"/>
          <w:b/>
          <w:sz w:val="18"/>
          <w:szCs w:val="18"/>
          <w:lang w:val="id-ID"/>
        </w:rPr>
      </w:pPr>
      <w:bookmarkStart w:id="8" w:name="_Toc94124011"/>
      <w:r w:rsidRPr="001E3055">
        <w:rPr>
          <w:rFonts w:ascii="Century Gothic" w:hAnsi="Century Gothic"/>
          <w:b/>
          <w:sz w:val="18"/>
          <w:szCs w:val="18"/>
          <w:lang w:val="id-ID"/>
        </w:rPr>
        <w:lastRenderedPageBreak/>
        <w:t>BAB II</w:t>
      </w:r>
      <w:bookmarkEnd w:id="8"/>
    </w:p>
    <w:p w:rsidR="00D614A6" w:rsidRPr="001E3055" w:rsidRDefault="00D614A6" w:rsidP="00276768">
      <w:pPr>
        <w:pStyle w:val="Heading2"/>
        <w:jc w:val="center"/>
        <w:rPr>
          <w:rFonts w:ascii="Century Gothic" w:hAnsi="Century Gothic"/>
          <w:b/>
          <w:sz w:val="18"/>
          <w:szCs w:val="18"/>
          <w:lang w:val="id-ID"/>
        </w:rPr>
      </w:pPr>
      <w:bookmarkStart w:id="9" w:name="_Toc94124012"/>
      <w:r w:rsidRPr="001E3055">
        <w:rPr>
          <w:rFonts w:ascii="Century Gothic" w:hAnsi="Century Gothic"/>
          <w:b/>
          <w:sz w:val="18"/>
          <w:szCs w:val="18"/>
          <w:lang w:val="id-ID"/>
        </w:rPr>
        <w:t xml:space="preserve">KONDISI UMUM </w:t>
      </w:r>
      <w:r w:rsidR="009C6777" w:rsidRPr="001E3055">
        <w:rPr>
          <w:rFonts w:ascii="Century Gothic" w:hAnsi="Century Gothic"/>
          <w:b/>
          <w:sz w:val="18"/>
          <w:szCs w:val="18"/>
          <w:lang w:val="id-ID"/>
        </w:rPr>
        <w:t xml:space="preserve">DAN </w:t>
      </w:r>
      <w:r w:rsidRPr="001E3055">
        <w:rPr>
          <w:rFonts w:ascii="Century Gothic" w:hAnsi="Century Gothic"/>
          <w:b/>
          <w:sz w:val="18"/>
          <w:szCs w:val="18"/>
          <w:lang w:val="id-ID"/>
        </w:rPr>
        <w:t>STRATEGI</w:t>
      </w:r>
      <w:bookmarkEnd w:id="9"/>
    </w:p>
    <w:p w:rsidR="00D614A6" w:rsidRPr="001E3055" w:rsidRDefault="00D614A6" w:rsidP="00D614A6">
      <w:pPr>
        <w:pStyle w:val="ListParagraph"/>
        <w:ind w:left="0"/>
        <w:jc w:val="center"/>
        <w:rPr>
          <w:rFonts w:ascii="Century Gothic" w:hAnsi="Century Gothic" w:cs="Arial"/>
          <w:b/>
          <w:sz w:val="18"/>
          <w:szCs w:val="18"/>
          <w:lang w:val="id-ID"/>
        </w:rPr>
      </w:pPr>
    </w:p>
    <w:p w:rsidR="00D614A6" w:rsidRPr="00B00A89" w:rsidRDefault="00D614A6" w:rsidP="007B4E7F">
      <w:pPr>
        <w:pStyle w:val="Heading2"/>
        <w:numPr>
          <w:ilvl w:val="0"/>
          <w:numId w:val="38"/>
        </w:numPr>
        <w:rPr>
          <w:rFonts w:ascii="Century Gothic" w:hAnsi="Century Gothic"/>
          <w:b/>
          <w:sz w:val="18"/>
          <w:szCs w:val="18"/>
          <w:lang w:val="id-ID"/>
        </w:rPr>
      </w:pPr>
      <w:bookmarkStart w:id="10" w:name="_Toc94124013"/>
      <w:r w:rsidRPr="00B00A89">
        <w:rPr>
          <w:rFonts w:ascii="Century Gothic" w:hAnsi="Century Gothic"/>
          <w:b/>
          <w:sz w:val="18"/>
          <w:szCs w:val="18"/>
          <w:lang w:val="id-ID"/>
        </w:rPr>
        <w:t>KONDISI UMUM</w:t>
      </w:r>
      <w:bookmarkEnd w:id="10"/>
      <w:r w:rsidRPr="00B00A89">
        <w:rPr>
          <w:rFonts w:ascii="Century Gothic" w:hAnsi="Century Gothic"/>
          <w:b/>
          <w:sz w:val="18"/>
          <w:szCs w:val="18"/>
          <w:lang w:val="id-ID"/>
        </w:rPr>
        <w:t xml:space="preserve"> </w:t>
      </w:r>
    </w:p>
    <w:p w:rsidR="00D614A6" w:rsidRPr="001E3055" w:rsidRDefault="00D614A6" w:rsidP="00D614A6">
      <w:pPr>
        <w:pStyle w:val="ListParagraph"/>
        <w:jc w:val="both"/>
        <w:rPr>
          <w:rFonts w:ascii="Century Gothic" w:hAnsi="Century Gothic" w:cs="Arial"/>
          <w:sz w:val="18"/>
          <w:szCs w:val="18"/>
          <w:lang w:val="id-ID"/>
        </w:rPr>
      </w:pPr>
    </w:p>
    <w:p w:rsidR="00D614A6" w:rsidRPr="001E3055" w:rsidRDefault="00D614A6" w:rsidP="00D614A6">
      <w:pPr>
        <w:pStyle w:val="ListParagraph"/>
        <w:jc w:val="both"/>
        <w:rPr>
          <w:rFonts w:ascii="Century Gothic" w:hAnsi="Century Gothic" w:cs="Arial"/>
          <w:sz w:val="18"/>
          <w:szCs w:val="18"/>
          <w:lang w:val="id-ID"/>
        </w:rPr>
      </w:pPr>
      <w:r w:rsidRPr="001E3055">
        <w:rPr>
          <w:rFonts w:ascii="Century Gothic" w:hAnsi="Century Gothic" w:cs="Arial"/>
          <w:sz w:val="18"/>
          <w:szCs w:val="18"/>
          <w:lang w:val="id-ID"/>
        </w:rPr>
        <w:t xml:space="preserve">Kondisi umum masyarakat Marapu Kabupaten Sumba Timur jika dilihat dari data terakhir tahun 2020 kurang lebih diangka 20.000an yang tersebar di 22 kecamatan dan 16 kelurahan dan 140 desa yang ada di Kabupaten Sumba timur. Dalam akses Pendidikan banyak anak-anak Kepercayaan Marapu yang mengenyam bangku pendidikan mulai dari SD sampai SMA/SMK, namun dilain sisi banyak anak masyarakat Marapu yang memilih untuk mengikuti pelajaran agama yang mayoritas disekolah mereka karena tidak adanya ketersediaan kurikulum mapun pengajar disekolah mereka. Adapun anak masyarakat Marapu yang usia sekolah yang tidak mengenyam bangku pendidikan. </w:t>
      </w:r>
    </w:p>
    <w:p w:rsidR="00D614A6" w:rsidRPr="001E3055" w:rsidRDefault="00D614A6" w:rsidP="00D614A6">
      <w:pPr>
        <w:pStyle w:val="ListParagraph"/>
        <w:jc w:val="both"/>
        <w:rPr>
          <w:rFonts w:ascii="Century Gothic" w:hAnsi="Century Gothic" w:cs="Arial"/>
          <w:sz w:val="18"/>
          <w:szCs w:val="18"/>
          <w:lang w:val="id-ID"/>
        </w:rPr>
      </w:pPr>
    </w:p>
    <w:p w:rsidR="00D614A6" w:rsidRPr="001E3055" w:rsidRDefault="00D614A6" w:rsidP="00D614A6">
      <w:pPr>
        <w:pStyle w:val="ListParagraph"/>
        <w:jc w:val="both"/>
        <w:rPr>
          <w:rFonts w:ascii="Century Gothic" w:hAnsi="Century Gothic" w:cs="Arial"/>
          <w:sz w:val="18"/>
          <w:szCs w:val="18"/>
          <w:lang w:val="id-ID"/>
        </w:rPr>
      </w:pPr>
      <w:r w:rsidRPr="001E3055">
        <w:rPr>
          <w:rFonts w:ascii="Century Gothic" w:hAnsi="Century Gothic" w:cs="Arial"/>
          <w:sz w:val="18"/>
          <w:szCs w:val="18"/>
          <w:lang w:val="id-ID"/>
        </w:rPr>
        <w:t xml:space="preserve">Akses sosial dimana masyarakat Marapu belum semuanya atau sepenuhnya memiliki suara yang sama dalam pengambilan-pengambilan keputusan, mulai dari ditingkat desa sampai Kabupaten terkait dengan perencanaan dan pembagunan daerah. Keterlibatan masyarakat Marapu dalam forum-forum resmi ditingkat desa sangat kecil dilibatkan untuk pengambilan keputusan yang strategis, juga dengan keterlibatan orang muda dan perempuan marapu sehingga hak-hak sipil dari masyarakat Marapu sering dikesampingkan. </w:t>
      </w:r>
    </w:p>
    <w:p w:rsidR="00D614A6" w:rsidRPr="001E3055" w:rsidRDefault="00D614A6" w:rsidP="00D614A6">
      <w:pPr>
        <w:pStyle w:val="ListParagraph"/>
        <w:jc w:val="both"/>
        <w:rPr>
          <w:rFonts w:ascii="Century Gothic" w:hAnsi="Century Gothic" w:cs="Arial"/>
          <w:sz w:val="18"/>
          <w:szCs w:val="18"/>
          <w:lang w:val="id-ID"/>
        </w:rPr>
      </w:pPr>
    </w:p>
    <w:p w:rsidR="00D614A6" w:rsidRPr="00B00A89" w:rsidRDefault="00D614A6" w:rsidP="007B4E7F">
      <w:pPr>
        <w:pStyle w:val="Heading2"/>
        <w:numPr>
          <w:ilvl w:val="0"/>
          <w:numId w:val="38"/>
        </w:numPr>
        <w:rPr>
          <w:rFonts w:ascii="Century Gothic" w:hAnsi="Century Gothic"/>
          <w:b/>
          <w:sz w:val="18"/>
          <w:szCs w:val="18"/>
          <w:lang w:val="id-ID"/>
        </w:rPr>
      </w:pPr>
      <w:bookmarkStart w:id="11" w:name="_Toc94124014"/>
      <w:r w:rsidRPr="00B00A89">
        <w:rPr>
          <w:rFonts w:ascii="Century Gothic" w:hAnsi="Century Gothic"/>
          <w:b/>
          <w:sz w:val="18"/>
          <w:szCs w:val="18"/>
          <w:lang w:val="id-ID"/>
        </w:rPr>
        <w:t>STRATEGI</w:t>
      </w:r>
      <w:bookmarkEnd w:id="11"/>
    </w:p>
    <w:p w:rsidR="00D614A6" w:rsidRPr="001E3055" w:rsidRDefault="00D614A6" w:rsidP="00D614A6">
      <w:pPr>
        <w:pStyle w:val="ListParagraph"/>
        <w:jc w:val="both"/>
        <w:rPr>
          <w:rFonts w:ascii="Century Gothic" w:hAnsi="Century Gothic" w:cs="Arial"/>
          <w:sz w:val="18"/>
          <w:szCs w:val="18"/>
          <w:lang w:val="id-ID"/>
        </w:rPr>
      </w:pPr>
    </w:p>
    <w:p w:rsidR="00487510" w:rsidRPr="001E3055" w:rsidRDefault="009D0F87" w:rsidP="00D614A6">
      <w:pPr>
        <w:pStyle w:val="ListParagraph"/>
        <w:jc w:val="both"/>
        <w:rPr>
          <w:rFonts w:ascii="Century Gothic" w:hAnsi="Century Gothic" w:cs="Arial"/>
          <w:sz w:val="18"/>
          <w:szCs w:val="18"/>
          <w:lang w:val="id-ID"/>
        </w:rPr>
      </w:pPr>
      <w:r w:rsidRPr="001E3055">
        <w:rPr>
          <w:rFonts w:ascii="Century Gothic" w:hAnsi="Century Gothic" w:cs="Arial"/>
          <w:sz w:val="18"/>
          <w:szCs w:val="18"/>
          <w:lang w:val="id-ID"/>
        </w:rPr>
        <w:t>Strategi yang dilakukan dengan keberadaan proyek Lii Marapu sehingga menjawab akan masalah-masalah yang ada ditengah masyarakat Marapu, sekaligus menjawab amanat dalam akta notaris BPM. Masa waktu BPM yakni selama 3 tahun, untuk itu BPM yang sudah terbentuk dari 2016 perlu untuk mereview dan retruskturisasi organisasi BPM sehingga roda organisasi dapat berjalan sesuai dengan amanat Visi misi organisasi, diantaranya:</w:t>
      </w:r>
    </w:p>
    <w:p w:rsidR="0040264F" w:rsidRPr="001E3055" w:rsidRDefault="0040264F" w:rsidP="007B4E7F">
      <w:pPr>
        <w:pStyle w:val="Heading3"/>
        <w:numPr>
          <w:ilvl w:val="0"/>
          <w:numId w:val="39"/>
        </w:numPr>
        <w:ind w:left="1134"/>
        <w:rPr>
          <w:rFonts w:ascii="Century Gothic" w:hAnsi="Century Gothic"/>
          <w:sz w:val="18"/>
          <w:szCs w:val="18"/>
          <w:lang w:val="id-ID"/>
        </w:rPr>
      </w:pPr>
      <w:bookmarkStart w:id="12" w:name="_Toc94124015"/>
      <w:r w:rsidRPr="001E3055">
        <w:rPr>
          <w:rFonts w:ascii="Century Gothic" w:hAnsi="Century Gothic"/>
          <w:sz w:val="18"/>
          <w:szCs w:val="18"/>
          <w:lang w:val="id-ID"/>
        </w:rPr>
        <w:t>Visi Badan Pengurus Marapu (BPM) Kabupaten Sumba Timur</w:t>
      </w:r>
      <w:bookmarkEnd w:id="12"/>
    </w:p>
    <w:p w:rsidR="0040264F" w:rsidRPr="001E3055" w:rsidRDefault="0018586C" w:rsidP="0018586C">
      <w:pPr>
        <w:pStyle w:val="ListParagraph"/>
        <w:ind w:left="1134"/>
        <w:jc w:val="both"/>
        <w:rPr>
          <w:rFonts w:ascii="Century Gothic" w:eastAsia="Times New Roman" w:hAnsi="Century Gothic" w:cs="Arial"/>
          <w:bCs/>
          <w:sz w:val="18"/>
          <w:szCs w:val="18"/>
          <w:lang w:val="en-ID" w:eastAsia="id-ID"/>
        </w:rPr>
      </w:pPr>
      <w:r w:rsidRPr="001E3055">
        <w:rPr>
          <w:rFonts w:ascii="Century Gothic" w:eastAsia="Times New Roman" w:hAnsi="Century Gothic" w:cs="Arial"/>
          <w:bCs/>
          <w:sz w:val="18"/>
          <w:szCs w:val="18"/>
          <w:lang w:val="en-ID" w:eastAsia="id-ID"/>
        </w:rPr>
        <w:t>Terwujudnya sebuah tatanan Masyarakat Penghayat Marapu yang secara bersama-sama menghidupi nilai-nilai luhur budaya Sumba sesuai dengan hak-hak konstitusionalnya.</w:t>
      </w:r>
    </w:p>
    <w:p w:rsidR="0018586C" w:rsidRPr="001E3055" w:rsidRDefault="0018586C" w:rsidP="007B4E7F">
      <w:pPr>
        <w:pStyle w:val="Heading3"/>
        <w:numPr>
          <w:ilvl w:val="0"/>
          <w:numId w:val="39"/>
        </w:numPr>
        <w:ind w:left="1134"/>
        <w:rPr>
          <w:rFonts w:ascii="Century Gothic" w:hAnsi="Century Gothic"/>
          <w:sz w:val="18"/>
          <w:szCs w:val="18"/>
          <w:lang w:val="id-ID"/>
        </w:rPr>
      </w:pPr>
      <w:bookmarkStart w:id="13" w:name="_Toc94124016"/>
      <w:r w:rsidRPr="001E3055">
        <w:rPr>
          <w:rFonts w:ascii="Century Gothic" w:hAnsi="Century Gothic"/>
          <w:sz w:val="18"/>
          <w:szCs w:val="18"/>
          <w:lang w:val="id-ID"/>
        </w:rPr>
        <w:t>Visi Badan Pengurus Marapu (BPM) Kabupaten Sumba Timur</w:t>
      </w:r>
      <w:bookmarkEnd w:id="13"/>
    </w:p>
    <w:p w:rsidR="0018586C" w:rsidRPr="001E3055" w:rsidRDefault="0018586C" w:rsidP="007B4E7F">
      <w:pPr>
        <w:pStyle w:val="ListParagraph"/>
        <w:numPr>
          <w:ilvl w:val="0"/>
          <w:numId w:val="36"/>
        </w:numPr>
        <w:spacing w:after="0" w:line="276" w:lineRule="auto"/>
        <w:ind w:left="1560"/>
        <w:rPr>
          <w:rFonts w:ascii="Century Gothic" w:eastAsia="Times New Roman" w:hAnsi="Century Gothic" w:cs="Arial"/>
          <w:color w:val="000000"/>
          <w:sz w:val="18"/>
          <w:szCs w:val="18"/>
          <w:lang w:val="id-ID" w:eastAsia="id-ID"/>
        </w:rPr>
      </w:pPr>
      <w:r w:rsidRPr="001E3055">
        <w:rPr>
          <w:rFonts w:ascii="Century Gothic" w:eastAsia="Times New Roman" w:hAnsi="Century Gothic" w:cs="Arial"/>
          <w:color w:val="000000"/>
          <w:sz w:val="18"/>
          <w:szCs w:val="18"/>
          <w:lang w:val="id-ID" w:eastAsia="id-ID"/>
        </w:rPr>
        <w:t>Mendorong pemenuhan layanan Pendidikan (formal dan informal) bagi penghayat kepercayaan Marapu.</w:t>
      </w:r>
    </w:p>
    <w:p w:rsidR="0018586C" w:rsidRPr="001E3055" w:rsidRDefault="0018586C" w:rsidP="007B4E7F">
      <w:pPr>
        <w:pStyle w:val="ListParagraph"/>
        <w:numPr>
          <w:ilvl w:val="0"/>
          <w:numId w:val="36"/>
        </w:numPr>
        <w:spacing w:after="0" w:line="276" w:lineRule="auto"/>
        <w:ind w:left="1560"/>
        <w:rPr>
          <w:rFonts w:ascii="Century Gothic" w:eastAsia="Times New Roman" w:hAnsi="Century Gothic" w:cs="Arial"/>
          <w:color w:val="000000"/>
          <w:sz w:val="18"/>
          <w:szCs w:val="18"/>
          <w:lang w:val="id-ID" w:eastAsia="id-ID"/>
        </w:rPr>
      </w:pPr>
      <w:r w:rsidRPr="001E3055">
        <w:rPr>
          <w:rFonts w:ascii="Century Gothic" w:eastAsia="Times New Roman" w:hAnsi="Century Gothic" w:cs="Arial"/>
          <w:color w:val="000000"/>
          <w:sz w:val="18"/>
          <w:szCs w:val="18"/>
          <w:lang w:val="id-ID" w:eastAsia="id-ID"/>
        </w:rPr>
        <w:t>Meningkatkan kapasitas perempuan, orang muda dan perlindungan anak dalam segala aspek</w:t>
      </w:r>
    </w:p>
    <w:p w:rsidR="0018586C" w:rsidRPr="001E3055" w:rsidRDefault="0018586C" w:rsidP="007B4E7F">
      <w:pPr>
        <w:pStyle w:val="ListParagraph"/>
        <w:numPr>
          <w:ilvl w:val="0"/>
          <w:numId w:val="36"/>
        </w:numPr>
        <w:spacing w:after="0" w:line="276" w:lineRule="auto"/>
        <w:ind w:left="1560"/>
        <w:rPr>
          <w:rFonts w:ascii="Century Gothic" w:eastAsia="Times New Roman" w:hAnsi="Century Gothic" w:cs="Arial"/>
          <w:color w:val="000000"/>
          <w:sz w:val="18"/>
          <w:szCs w:val="18"/>
          <w:lang w:val="id-ID" w:eastAsia="id-ID"/>
        </w:rPr>
      </w:pPr>
      <w:r w:rsidRPr="001E3055">
        <w:rPr>
          <w:rFonts w:ascii="Century Gothic" w:eastAsia="Times New Roman" w:hAnsi="Century Gothic" w:cs="Arial"/>
          <w:color w:val="000000"/>
          <w:sz w:val="18"/>
          <w:szCs w:val="18"/>
          <w:lang w:val="id-ID" w:eastAsia="id-ID"/>
        </w:rPr>
        <w:t>Melakukan advokasi berbasis data dan penelitian terkait kebijakan publik dan hukum</w:t>
      </w:r>
    </w:p>
    <w:p w:rsidR="0018586C" w:rsidRPr="001E3055" w:rsidRDefault="0018586C" w:rsidP="007B4E7F">
      <w:pPr>
        <w:pStyle w:val="ListParagraph"/>
        <w:numPr>
          <w:ilvl w:val="0"/>
          <w:numId w:val="36"/>
        </w:numPr>
        <w:spacing w:after="0" w:line="276" w:lineRule="auto"/>
        <w:ind w:left="1560"/>
        <w:rPr>
          <w:rFonts w:ascii="Century Gothic" w:eastAsia="Times New Roman" w:hAnsi="Century Gothic" w:cs="Arial"/>
          <w:color w:val="000000"/>
          <w:sz w:val="18"/>
          <w:szCs w:val="18"/>
          <w:lang w:val="id-ID" w:eastAsia="id-ID"/>
        </w:rPr>
      </w:pPr>
      <w:r w:rsidRPr="001E3055">
        <w:rPr>
          <w:rFonts w:ascii="Century Gothic" w:eastAsia="Times New Roman" w:hAnsi="Century Gothic" w:cs="Arial"/>
          <w:color w:val="000000"/>
          <w:sz w:val="18"/>
          <w:szCs w:val="18"/>
          <w:lang w:val="id-ID" w:eastAsia="id-ID"/>
        </w:rPr>
        <w:t>Mendorong pemenuhan layanan sosial, budaya dan ritual bagi masyarakat penghayat marapu</w:t>
      </w:r>
    </w:p>
    <w:p w:rsidR="0018586C" w:rsidRPr="001E3055" w:rsidRDefault="0018586C" w:rsidP="007B4E7F">
      <w:pPr>
        <w:pStyle w:val="ListParagraph"/>
        <w:numPr>
          <w:ilvl w:val="0"/>
          <w:numId w:val="36"/>
        </w:numPr>
        <w:spacing w:after="0" w:line="276" w:lineRule="auto"/>
        <w:ind w:left="1560"/>
        <w:rPr>
          <w:rFonts w:ascii="Century Gothic" w:eastAsia="Times New Roman" w:hAnsi="Century Gothic" w:cs="Arial"/>
          <w:color w:val="000000"/>
          <w:sz w:val="18"/>
          <w:szCs w:val="18"/>
          <w:lang w:val="id-ID" w:eastAsia="id-ID"/>
        </w:rPr>
      </w:pPr>
      <w:r w:rsidRPr="001E3055">
        <w:rPr>
          <w:rFonts w:ascii="Century Gothic" w:eastAsia="Times New Roman" w:hAnsi="Century Gothic" w:cs="Arial"/>
          <w:color w:val="000000"/>
          <w:sz w:val="18"/>
          <w:szCs w:val="18"/>
          <w:lang w:val="id-ID" w:eastAsia="id-ID"/>
        </w:rPr>
        <w:t>Mambangun jejaring dengan pihak lain untuk mendukung program masyaraka</w:t>
      </w:r>
      <w:r w:rsidRPr="001E3055">
        <w:rPr>
          <w:rFonts w:ascii="Century Gothic" w:eastAsia="Times New Roman" w:hAnsi="Century Gothic" w:cs="Arial"/>
          <w:color w:val="000000"/>
          <w:sz w:val="18"/>
          <w:szCs w:val="18"/>
          <w:lang w:eastAsia="id-ID"/>
        </w:rPr>
        <w:t>t</w:t>
      </w:r>
    </w:p>
    <w:p w:rsidR="0040264F" w:rsidRPr="001E3055" w:rsidRDefault="0018586C" w:rsidP="007B4E7F">
      <w:pPr>
        <w:pStyle w:val="ListParagraph"/>
        <w:numPr>
          <w:ilvl w:val="0"/>
          <w:numId w:val="36"/>
        </w:numPr>
        <w:spacing w:after="0" w:line="276" w:lineRule="auto"/>
        <w:ind w:left="1560"/>
        <w:rPr>
          <w:rFonts w:ascii="Century Gothic" w:eastAsia="Times New Roman" w:hAnsi="Century Gothic" w:cs="Arial"/>
          <w:color w:val="000000"/>
          <w:sz w:val="18"/>
          <w:szCs w:val="18"/>
          <w:lang w:val="id-ID" w:eastAsia="id-ID"/>
        </w:rPr>
      </w:pPr>
      <w:r w:rsidRPr="001E3055">
        <w:rPr>
          <w:rFonts w:ascii="Century Gothic" w:eastAsia="Times New Roman" w:hAnsi="Century Gothic" w:cs="Arial"/>
          <w:color w:val="000000"/>
          <w:sz w:val="18"/>
          <w:szCs w:val="18"/>
          <w:lang w:val="id-ID" w:eastAsia="id-ID"/>
        </w:rPr>
        <w:t>Meningkatkan kapasitas manajemen personel dan organisasi, penggalangan dana, promosi dan publikasi, advokasi dan pendidikan.</w:t>
      </w:r>
    </w:p>
    <w:p w:rsidR="00174635" w:rsidRPr="001E3055" w:rsidRDefault="00174635" w:rsidP="00174635">
      <w:pPr>
        <w:pStyle w:val="ListParagraph"/>
        <w:spacing w:after="0" w:line="276" w:lineRule="auto"/>
        <w:ind w:left="1560"/>
        <w:rPr>
          <w:rFonts w:ascii="Century Gothic" w:eastAsia="Times New Roman" w:hAnsi="Century Gothic" w:cs="Arial"/>
          <w:color w:val="000000"/>
          <w:sz w:val="18"/>
          <w:szCs w:val="18"/>
          <w:lang w:val="id-ID" w:eastAsia="id-ID"/>
        </w:rPr>
      </w:pPr>
    </w:p>
    <w:p w:rsidR="00D614A6" w:rsidRPr="001E3055" w:rsidRDefault="00D614A6" w:rsidP="007B4E7F">
      <w:pPr>
        <w:pStyle w:val="Heading3"/>
        <w:numPr>
          <w:ilvl w:val="0"/>
          <w:numId w:val="39"/>
        </w:numPr>
        <w:ind w:left="1134" w:hanging="283"/>
        <w:rPr>
          <w:rFonts w:ascii="Century Gothic" w:hAnsi="Century Gothic"/>
          <w:sz w:val="18"/>
          <w:szCs w:val="18"/>
          <w:lang w:val="id-ID"/>
        </w:rPr>
      </w:pPr>
      <w:bookmarkStart w:id="14" w:name="_Toc94124017"/>
      <w:r w:rsidRPr="001E3055">
        <w:rPr>
          <w:rFonts w:ascii="Century Gothic" w:hAnsi="Century Gothic"/>
          <w:sz w:val="18"/>
          <w:szCs w:val="18"/>
          <w:lang w:val="id-ID"/>
        </w:rPr>
        <w:t xml:space="preserve">Struktur Organisasi </w:t>
      </w:r>
      <w:r w:rsidR="003F7D5C" w:rsidRPr="001E3055">
        <w:rPr>
          <w:rFonts w:ascii="Century Gothic" w:hAnsi="Century Gothic"/>
          <w:sz w:val="18"/>
          <w:szCs w:val="18"/>
          <w:lang w:val="id-ID"/>
        </w:rPr>
        <w:t>Badan Pengurus Marapu (BPM) Kabupaten Sumba Timur</w:t>
      </w:r>
      <w:bookmarkEnd w:id="14"/>
    </w:p>
    <w:p w:rsidR="0038285E" w:rsidRPr="001E3055" w:rsidRDefault="00276A83" w:rsidP="00276A83">
      <w:pPr>
        <w:ind w:left="1134"/>
        <w:jc w:val="both"/>
        <w:rPr>
          <w:rFonts w:ascii="Century Gothic" w:hAnsi="Century Gothic"/>
          <w:sz w:val="18"/>
          <w:szCs w:val="18"/>
        </w:rPr>
      </w:pPr>
      <w:r w:rsidRPr="001E3055">
        <w:rPr>
          <w:rFonts w:ascii="Century Gothic" w:hAnsi="Century Gothic"/>
          <w:sz w:val="18"/>
          <w:szCs w:val="18"/>
        </w:rPr>
        <w:t>Penyusunan struktur Badan Pengurus Marapu didasarkan pada kegiatan Lokakarya Manajemen Organisasi dan Pengembangan Rencana Aksi pada 13-15 Desember 2021.</w:t>
      </w:r>
    </w:p>
    <w:p w:rsidR="00276A83" w:rsidRPr="001E3055" w:rsidRDefault="00276A83" w:rsidP="00276A83">
      <w:pPr>
        <w:ind w:left="1134"/>
        <w:jc w:val="both"/>
        <w:rPr>
          <w:rFonts w:ascii="Century Gothic" w:hAnsi="Century Gothic"/>
          <w:sz w:val="18"/>
          <w:szCs w:val="18"/>
        </w:rPr>
      </w:pPr>
      <w:r w:rsidRPr="001E3055">
        <w:rPr>
          <w:rFonts w:ascii="Century Gothic" w:hAnsi="Century Gothic"/>
          <w:sz w:val="18"/>
          <w:szCs w:val="18"/>
        </w:rPr>
        <w:t xml:space="preserve">Dalam sesi pembahasan Badan Pengurus Marapu, diskusinya cukup a lot, hal ini dikarenakan bahwa Badan Pengurus yang sudah ada membawahi empat Kabupaten di Pulau Sumba, sedangkan ada beberapa peserta lolakarya yang mau penyusunan Badan Pengurus Marapu difokuskan pada Kabupaten Sumba Timur. </w:t>
      </w:r>
    </w:p>
    <w:p w:rsidR="00276A83" w:rsidRPr="001E3055" w:rsidRDefault="00276A83" w:rsidP="00276A83">
      <w:pPr>
        <w:ind w:left="1134"/>
        <w:jc w:val="both"/>
        <w:rPr>
          <w:rFonts w:ascii="Century Gothic" w:hAnsi="Century Gothic"/>
          <w:sz w:val="18"/>
          <w:szCs w:val="18"/>
        </w:rPr>
      </w:pPr>
      <w:r w:rsidRPr="001E3055">
        <w:rPr>
          <w:rFonts w:ascii="Century Gothic" w:hAnsi="Century Gothic"/>
          <w:sz w:val="18"/>
          <w:szCs w:val="18"/>
        </w:rPr>
        <w:lastRenderedPageBreak/>
        <w:t>Dengan melihat dinamika diskusi dan usul saran peserta Lokakarya, maka disepakatilah model struktur di bawah ini, dimana bagan warna hijau adalah Badan pengurus pusat yang membawahi 4 kabupaten di Pulau Sumba, sedangkan bagan warna orange adalah pengurus kabupaten. Badan Pengurus Kabupaten akan dipimpin oleh koordinator wuilayah (korwil)</w:t>
      </w:r>
    </w:p>
    <w:p w:rsidR="00F419F5" w:rsidRPr="001E3055" w:rsidRDefault="00A81424" w:rsidP="00F419F5">
      <w:pPr>
        <w:rPr>
          <w:sz w:val="18"/>
          <w:szCs w:val="18"/>
          <w:lang w:val="id-ID"/>
        </w:rPr>
      </w:pPr>
      <w:r>
        <w:drawing>
          <wp:anchor distT="0" distB="0" distL="114300" distR="114300" simplePos="0" relativeHeight="251657728" behindDoc="0" locked="0" layoutInCell="1" allowOverlap="1" wp14:anchorId="68D8DD03">
            <wp:simplePos x="0" y="0"/>
            <wp:positionH relativeFrom="column">
              <wp:posOffset>733425</wp:posOffset>
            </wp:positionH>
            <wp:positionV relativeFrom="paragraph">
              <wp:posOffset>5715</wp:posOffset>
            </wp:positionV>
            <wp:extent cx="5457825" cy="3054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992" t="2954" r="5939" b="6441"/>
                    <a:stretch/>
                  </pic:blipFill>
                  <pic:spPr bwMode="auto">
                    <a:xfrm>
                      <a:off x="0" y="0"/>
                      <a:ext cx="5457825" cy="305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19F5" w:rsidRPr="001E3055" w:rsidRDefault="00F419F5" w:rsidP="00F419F5">
      <w:pPr>
        <w:rPr>
          <w:sz w:val="18"/>
          <w:szCs w:val="18"/>
          <w:lang w:val="id-ID"/>
        </w:rPr>
      </w:pPr>
    </w:p>
    <w:p w:rsidR="00F419F5" w:rsidRPr="001E3055" w:rsidRDefault="00F419F5" w:rsidP="00F419F5">
      <w:pPr>
        <w:rPr>
          <w:sz w:val="18"/>
          <w:szCs w:val="18"/>
          <w:lang w:val="id-ID"/>
        </w:rPr>
      </w:pPr>
    </w:p>
    <w:p w:rsidR="00F419F5" w:rsidRPr="001E3055" w:rsidRDefault="00F419F5" w:rsidP="00F419F5">
      <w:pPr>
        <w:rPr>
          <w:sz w:val="18"/>
          <w:szCs w:val="18"/>
          <w:lang w:val="id-ID"/>
        </w:rPr>
      </w:pPr>
    </w:p>
    <w:p w:rsidR="00D614A6" w:rsidRPr="001E3055" w:rsidRDefault="00D614A6" w:rsidP="003F7D5C">
      <w:pPr>
        <w:ind w:left="1418"/>
        <w:jc w:val="both"/>
        <w:rPr>
          <w:rFonts w:ascii="Century Gothic" w:hAnsi="Century Gothic" w:cs="Arial"/>
          <w:sz w:val="18"/>
          <w:szCs w:val="18"/>
          <w:lang w:val="id-ID"/>
        </w:rPr>
      </w:pPr>
    </w:p>
    <w:p w:rsidR="003F7D5C" w:rsidRPr="001E3055" w:rsidRDefault="003F7D5C" w:rsidP="007B4E7F">
      <w:pPr>
        <w:pStyle w:val="Heading3"/>
        <w:numPr>
          <w:ilvl w:val="0"/>
          <w:numId w:val="39"/>
        </w:numPr>
        <w:ind w:left="1134" w:hanging="283"/>
        <w:rPr>
          <w:rFonts w:ascii="Century Gothic" w:hAnsi="Century Gothic"/>
          <w:sz w:val="18"/>
          <w:szCs w:val="18"/>
          <w:lang w:val="id-ID"/>
        </w:rPr>
      </w:pPr>
      <w:bookmarkStart w:id="15" w:name="_Toc94124018"/>
      <w:r w:rsidRPr="001E3055">
        <w:rPr>
          <w:rFonts w:ascii="Century Gothic" w:hAnsi="Century Gothic"/>
          <w:sz w:val="18"/>
          <w:szCs w:val="18"/>
          <w:lang w:val="id-ID"/>
        </w:rPr>
        <w:t>Uraian Tugas dan Fungsi Struktur Organisasi Badan Pengurus Marapu (BPM) Kabupaten Sumba Timur</w:t>
      </w:r>
      <w:bookmarkEnd w:id="15"/>
    </w:p>
    <w:p w:rsidR="00D614A6" w:rsidRPr="001E3055" w:rsidRDefault="003F7D5C" w:rsidP="003F7D5C">
      <w:pPr>
        <w:pStyle w:val="ListParagraph"/>
        <w:ind w:left="0"/>
        <w:jc w:val="both"/>
        <w:rPr>
          <w:rFonts w:ascii="Century Gothic" w:hAnsi="Century Gothic" w:cs="Arial"/>
          <w:sz w:val="18"/>
          <w:szCs w:val="18"/>
          <w:lang w:val="id-ID"/>
        </w:rPr>
      </w:pPr>
      <w:r w:rsidRPr="001E3055">
        <w:rPr>
          <w:rFonts w:ascii="Century Gothic" w:hAnsi="Century Gothic" w:cs="Arial"/>
          <w:sz w:val="18"/>
          <w:szCs w:val="18"/>
          <w:lang w:val="id-ID"/>
        </w:rPr>
        <w:tab/>
      </w:r>
      <w:r w:rsidRPr="001E3055">
        <w:rPr>
          <w:rFonts w:ascii="Century Gothic" w:hAnsi="Century Gothic" w:cs="Arial"/>
          <w:sz w:val="18"/>
          <w:szCs w:val="18"/>
          <w:lang w:val="id-ID"/>
        </w:rPr>
        <w:tab/>
      </w:r>
    </w:p>
    <w:p w:rsidR="003F7D5C" w:rsidRPr="001E3055" w:rsidRDefault="003F7D5C" w:rsidP="0018586C">
      <w:pPr>
        <w:pStyle w:val="ListParagraph"/>
        <w:ind w:left="1134"/>
        <w:jc w:val="both"/>
        <w:rPr>
          <w:rFonts w:ascii="Century Gothic" w:hAnsi="Century Gothic" w:cs="Arial"/>
          <w:sz w:val="18"/>
          <w:szCs w:val="18"/>
          <w:lang w:val="id-ID"/>
        </w:rPr>
      </w:pPr>
      <w:r w:rsidRPr="001E3055">
        <w:rPr>
          <w:rFonts w:ascii="Century Gothic" w:hAnsi="Century Gothic" w:cs="Arial"/>
          <w:sz w:val="18"/>
          <w:szCs w:val="18"/>
          <w:lang w:val="id-ID"/>
        </w:rPr>
        <w:t>Adapun uraian tugas dan fungsi Struktur Organisasi Badan Pengurus Marapu (BPM) Kabupaten Sumba Timur:</w:t>
      </w:r>
    </w:p>
    <w:tbl>
      <w:tblPr>
        <w:tblStyle w:val="TableGrid"/>
        <w:tblW w:w="8055" w:type="dxa"/>
        <w:tblInd w:w="1242" w:type="dxa"/>
        <w:tblLook w:val="04A0" w:firstRow="1" w:lastRow="0" w:firstColumn="1" w:lastColumn="0" w:noHBand="0" w:noVBand="1"/>
      </w:tblPr>
      <w:tblGrid>
        <w:gridCol w:w="1701"/>
        <w:gridCol w:w="2977"/>
        <w:gridCol w:w="3377"/>
      </w:tblGrid>
      <w:tr w:rsidR="003F7D5C" w:rsidRPr="001E3055" w:rsidTr="00D041E2">
        <w:trPr>
          <w:trHeight w:val="630"/>
        </w:trPr>
        <w:tc>
          <w:tcPr>
            <w:tcW w:w="1701" w:type="dxa"/>
            <w:shd w:val="clear" w:color="auto" w:fill="C4BC96" w:themeFill="background2" w:themeFillShade="BF"/>
            <w:vAlign w:val="center"/>
            <w:hideMark/>
          </w:tcPr>
          <w:p w:rsidR="003F7D5C" w:rsidRPr="001E3055" w:rsidRDefault="003F7D5C" w:rsidP="00BA2A64">
            <w:pPr>
              <w:spacing w:line="276" w:lineRule="auto"/>
              <w:jc w:val="center"/>
              <w:rPr>
                <w:rFonts w:ascii="Century Gothic" w:hAnsi="Century Gothic" w:cs="Arial"/>
                <w:b/>
                <w:bCs/>
                <w:sz w:val="16"/>
                <w:szCs w:val="16"/>
              </w:rPr>
            </w:pPr>
            <w:r w:rsidRPr="001E3055">
              <w:rPr>
                <w:rFonts w:ascii="Century Gothic" w:hAnsi="Century Gothic" w:cs="Arial"/>
                <w:b/>
                <w:bCs/>
                <w:sz w:val="16"/>
                <w:szCs w:val="16"/>
              </w:rPr>
              <w:t>JABATAN</w:t>
            </w:r>
          </w:p>
        </w:tc>
        <w:tc>
          <w:tcPr>
            <w:tcW w:w="2977" w:type="dxa"/>
            <w:shd w:val="clear" w:color="auto" w:fill="C4BC96" w:themeFill="background2" w:themeFillShade="BF"/>
            <w:noWrap/>
            <w:vAlign w:val="center"/>
            <w:hideMark/>
          </w:tcPr>
          <w:p w:rsidR="003F7D5C" w:rsidRPr="001E3055" w:rsidRDefault="003F7D5C" w:rsidP="00BA2A64">
            <w:pPr>
              <w:spacing w:line="276" w:lineRule="auto"/>
              <w:jc w:val="center"/>
              <w:rPr>
                <w:rFonts w:ascii="Century Gothic" w:hAnsi="Century Gothic" w:cs="Arial"/>
                <w:b/>
                <w:bCs/>
                <w:sz w:val="16"/>
                <w:szCs w:val="16"/>
              </w:rPr>
            </w:pPr>
            <w:r w:rsidRPr="001E3055">
              <w:rPr>
                <w:rFonts w:ascii="Century Gothic" w:hAnsi="Century Gothic" w:cs="Arial"/>
                <w:b/>
                <w:bCs/>
                <w:sz w:val="16"/>
                <w:szCs w:val="16"/>
              </w:rPr>
              <w:t>TUGAS</w:t>
            </w:r>
          </w:p>
        </w:tc>
        <w:tc>
          <w:tcPr>
            <w:tcW w:w="3377" w:type="dxa"/>
            <w:shd w:val="clear" w:color="auto" w:fill="C4BC96" w:themeFill="background2" w:themeFillShade="BF"/>
            <w:vAlign w:val="center"/>
            <w:hideMark/>
          </w:tcPr>
          <w:p w:rsidR="003F7D5C" w:rsidRPr="001E3055" w:rsidRDefault="003F7D5C" w:rsidP="00BA2A64">
            <w:pPr>
              <w:spacing w:line="276" w:lineRule="auto"/>
              <w:jc w:val="center"/>
              <w:rPr>
                <w:rFonts w:ascii="Century Gothic" w:hAnsi="Century Gothic" w:cs="Arial"/>
                <w:b/>
                <w:bCs/>
                <w:sz w:val="16"/>
                <w:szCs w:val="16"/>
              </w:rPr>
            </w:pPr>
            <w:r w:rsidRPr="001E3055">
              <w:rPr>
                <w:rFonts w:ascii="Century Gothic" w:hAnsi="Century Gothic" w:cs="Arial"/>
                <w:b/>
                <w:bCs/>
                <w:sz w:val="16"/>
                <w:szCs w:val="16"/>
              </w:rPr>
              <w:t>FUNGSI</w:t>
            </w:r>
          </w:p>
        </w:tc>
      </w:tr>
      <w:tr w:rsidR="003F7D5C" w:rsidRPr="001E3055" w:rsidTr="00D041E2">
        <w:trPr>
          <w:trHeight w:val="2445"/>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t>Penas</w:t>
            </w:r>
            <w:r w:rsidR="00714980">
              <w:rPr>
                <w:rFonts w:ascii="Century Gothic" w:hAnsi="Century Gothic" w:cs="Arial"/>
                <w:b/>
                <w:sz w:val="16"/>
                <w:szCs w:val="16"/>
              </w:rPr>
              <w:t>e</w:t>
            </w:r>
            <w:r w:rsidRPr="001E3055">
              <w:rPr>
                <w:rFonts w:ascii="Century Gothic" w:hAnsi="Century Gothic" w:cs="Arial"/>
                <w:b/>
                <w:sz w:val="16"/>
                <w:szCs w:val="16"/>
              </w:rPr>
              <w:t>hat</w:t>
            </w:r>
          </w:p>
        </w:tc>
        <w:tc>
          <w:tcPr>
            <w:tcW w:w="2977" w:type="dxa"/>
            <w:hideMark/>
          </w:tcPr>
          <w:p w:rsidR="003F7D5C" w:rsidRPr="001E3055" w:rsidRDefault="003F7D5C" w:rsidP="007B4E7F">
            <w:pPr>
              <w:pStyle w:val="ListParagraph"/>
              <w:numPr>
                <w:ilvl w:val="0"/>
                <w:numId w:val="2"/>
              </w:numPr>
              <w:spacing w:after="0" w:line="276" w:lineRule="auto"/>
              <w:ind w:left="312" w:hanging="283"/>
              <w:jc w:val="both"/>
              <w:rPr>
                <w:rFonts w:ascii="Century Gothic" w:hAnsi="Century Gothic" w:cs="Arial"/>
                <w:sz w:val="16"/>
                <w:szCs w:val="16"/>
                <w:lang w:val="id-ID"/>
              </w:rPr>
            </w:pPr>
            <w:r w:rsidRPr="001E3055">
              <w:rPr>
                <w:rFonts w:ascii="Century Gothic" w:hAnsi="Century Gothic" w:cs="Arial"/>
                <w:sz w:val="16"/>
                <w:szCs w:val="16"/>
              </w:rPr>
              <w:t>Memberikan arah kebijakan, masukan, nasehat dan pertimbangan-pertimbangan  ide atau rencana kerja dalam pengembangan Badan Pengurus Marapu.</w:t>
            </w:r>
          </w:p>
          <w:p w:rsidR="003F7D5C" w:rsidRPr="001E3055" w:rsidRDefault="003F7D5C" w:rsidP="007B4E7F">
            <w:pPr>
              <w:pStyle w:val="ListParagraph"/>
              <w:numPr>
                <w:ilvl w:val="0"/>
                <w:numId w:val="2"/>
              </w:numPr>
              <w:spacing w:after="0" w:line="276" w:lineRule="auto"/>
              <w:ind w:left="312" w:hanging="283"/>
              <w:jc w:val="both"/>
              <w:rPr>
                <w:rFonts w:ascii="Century Gothic" w:hAnsi="Century Gothic" w:cs="Arial"/>
                <w:sz w:val="16"/>
                <w:szCs w:val="16"/>
                <w:lang w:val="id-ID"/>
              </w:rPr>
            </w:pPr>
            <w:r w:rsidRPr="001E3055">
              <w:rPr>
                <w:rFonts w:ascii="Century Gothic" w:hAnsi="Century Gothic" w:cs="Arial"/>
                <w:sz w:val="16"/>
                <w:szCs w:val="16"/>
              </w:rPr>
              <w:t>sebagai penampung aspirasi dalam upaya pengembangan sumber daya BPM sesuai Visi dan Misi.</w:t>
            </w:r>
          </w:p>
        </w:tc>
        <w:tc>
          <w:tcPr>
            <w:tcW w:w="3377" w:type="dxa"/>
            <w:hideMark/>
          </w:tcPr>
          <w:p w:rsidR="003F7D5C" w:rsidRPr="001E3055" w:rsidRDefault="003F7D5C" w:rsidP="00BA2A64">
            <w:pPr>
              <w:spacing w:line="276" w:lineRule="auto"/>
              <w:jc w:val="both"/>
              <w:rPr>
                <w:rFonts w:ascii="Century Gothic" w:hAnsi="Century Gothic" w:cs="Arial"/>
                <w:sz w:val="16"/>
                <w:szCs w:val="16"/>
              </w:rPr>
            </w:pPr>
            <w:r w:rsidRPr="001E3055">
              <w:rPr>
                <w:rFonts w:ascii="Century Gothic" w:hAnsi="Century Gothic" w:cs="Arial"/>
                <w:sz w:val="16"/>
                <w:szCs w:val="16"/>
              </w:rPr>
              <w:t xml:space="preserve"> Menjaga dan memastikan pelaksanaan kerja dan kegiatan BPM sesuai dengan visi, misi dan tujuan.</w:t>
            </w:r>
          </w:p>
        </w:tc>
      </w:tr>
      <w:tr w:rsidR="003F7D5C" w:rsidRPr="001E3055" w:rsidTr="00D041E2">
        <w:trPr>
          <w:trHeight w:val="1890"/>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t>Pengawas</w:t>
            </w:r>
          </w:p>
        </w:tc>
        <w:tc>
          <w:tcPr>
            <w:tcW w:w="2977" w:type="dxa"/>
            <w:hideMark/>
          </w:tcPr>
          <w:p w:rsidR="003F7D5C" w:rsidRPr="001E3055" w:rsidRDefault="003F7D5C" w:rsidP="007B4E7F">
            <w:pPr>
              <w:pStyle w:val="ListParagraph"/>
              <w:numPr>
                <w:ilvl w:val="0"/>
                <w:numId w:val="3"/>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Melakukan pengawasan terhadap jalannya Badan Pengurus Marapu.</w:t>
            </w:r>
          </w:p>
          <w:p w:rsidR="003F7D5C" w:rsidRPr="001E3055" w:rsidRDefault="003F7D5C" w:rsidP="007B4E7F">
            <w:pPr>
              <w:pStyle w:val="ListParagraph"/>
              <w:numPr>
                <w:ilvl w:val="0"/>
                <w:numId w:val="3"/>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Membuat Laporan hasil pengawasan.</w:t>
            </w:r>
          </w:p>
          <w:p w:rsidR="003F7D5C" w:rsidRPr="001E3055" w:rsidRDefault="003F7D5C" w:rsidP="007B4E7F">
            <w:pPr>
              <w:pStyle w:val="ListParagraph"/>
              <w:numPr>
                <w:ilvl w:val="0"/>
                <w:numId w:val="3"/>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melakukan monitoring dan evaluasi terkait pelaksanaan program kerja BPM.</w:t>
            </w:r>
          </w:p>
        </w:tc>
        <w:tc>
          <w:tcPr>
            <w:tcW w:w="3377" w:type="dxa"/>
            <w:hideMark/>
          </w:tcPr>
          <w:p w:rsidR="003F7D5C" w:rsidRPr="001E3055" w:rsidRDefault="003F7D5C" w:rsidP="007B4E7F">
            <w:pPr>
              <w:pStyle w:val="ListParagraph"/>
              <w:numPr>
                <w:ilvl w:val="0"/>
                <w:numId w:val="4"/>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Memberikan masukan kepada ketua umum dalam menetapkan Program BPM</w:t>
            </w:r>
            <w:r w:rsidRPr="001E3055">
              <w:rPr>
                <w:rFonts w:ascii="Century Gothic" w:hAnsi="Century Gothic" w:cs="Arial"/>
                <w:sz w:val="16"/>
                <w:szCs w:val="16"/>
                <w:lang w:val="id-ID"/>
              </w:rPr>
              <w:t>.</w:t>
            </w:r>
          </w:p>
          <w:p w:rsidR="003F7D5C" w:rsidRPr="001E3055" w:rsidRDefault="003F7D5C" w:rsidP="007B4E7F">
            <w:pPr>
              <w:pStyle w:val="ListParagraph"/>
              <w:numPr>
                <w:ilvl w:val="0"/>
                <w:numId w:val="4"/>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memberikan masukan pada ketua mengenai pelaksanaan program</w:t>
            </w:r>
            <w:r w:rsidRPr="001E3055">
              <w:rPr>
                <w:rFonts w:ascii="Century Gothic" w:hAnsi="Century Gothic" w:cs="Arial"/>
                <w:sz w:val="16"/>
                <w:szCs w:val="16"/>
                <w:lang w:val="id-ID"/>
              </w:rPr>
              <w:t>.</w:t>
            </w:r>
          </w:p>
          <w:p w:rsidR="003F7D5C" w:rsidRPr="001E3055" w:rsidRDefault="003F7D5C" w:rsidP="007B4E7F">
            <w:pPr>
              <w:pStyle w:val="ListParagraph"/>
              <w:numPr>
                <w:ilvl w:val="0"/>
                <w:numId w:val="4"/>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melakukan pengawasan dan memberika rekomendasi kepada seluruh badan pengurus .</w:t>
            </w:r>
          </w:p>
        </w:tc>
      </w:tr>
      <w:tr w:rsidR="003F7D5C" w:rsidRPr="001E3055" w:rsidTr="00D041E2">
        <w:trPr>
          <w:trHeight w:val="1271"/>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t>Ketua</w:t>
            </w:r>
          </w:p>
        </w:tc>
        <w:tc>
          <w:tcPr>
            <w:tcW w:w="2977" w:type="dxa"/>
            <w:hideMark/>
          </w:tcPr>
          <w:p w:rsidR="003F7D5C" w:rsidRPr="001E3055" w:rsidRDefault="003F7D5C" w:rsidP="007B4E7F">
            <w:pPr>
              <w:pStyle w:val="ListParagraph"/>
              <w:numPr>
                <w:ilvl w:val="0"/>
                <w:numId w:val="5"/>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Memimpin, mengkoordinasikan dan mengendalikan BPM dalam  pelaksanaan seluruh kegiatan BPM.</w:t>
            </w:r>
          </w:p>
          <w:p w:rsidR="003F7D5C" w:rsidRPr="001E3055" w:rsidRDefault="003F7D5C" w:rsidP="007B4E7F">
            <w:pPr>
              <w:pStyle w:val="ListParagraph"/>
              <w:numPr>
                <w:ilvl w:val="0"/>
                <w:numId w:val="5"/>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 xml:space="preserve">Mengoptimalkan fungsi dan </w:t>
            </w:r>
            <w:r w:rsidRPr="001E3055">
              <w:rPr>
                <w:rFonts w:ascii="Century Gothic" w:hAnsi="Century Gothic" w:cs="Arial"/>
                <w:sz w:val="16"/>
                <w:szCs w:val="16"/>
              </w:rPr>
              <w:lastRenderedPageBreak/>
              <w:t>peran ketua-ketua bidang agar tercapainya efisiensi dan efektivitas kerja BPM.</w:t>
            </w:r>
          </w:p>
          <w:p w:rsidR="003F7D5C" w:rsidRPr="001E3055" w:rsidRDefault="003F7D5C" w:rsidP="007B4E7F">
            <w:pPr>
              <w:pStyle w:val="ListParagraph"/>
              <w:numPr>
                <w:ilvl w:val="0"/>
                <w:numId w:val="5"/>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Mengadakan evaluasi terhadap semua kegiatan yang telah dilaksanakan oleh pengurus .</w:t>
            </w:r>
          </w:p>
          <w:p w:rsidR="003F7D5C" w:rsidRPr="001E3055" w:rsidRDefault="003F7D5C" w:rsidP="007B4E7F">
            <w:pPr>
              <w:pStyle w:val="ListParagraph"/>
              <w:numPr>
                <w:ilvl w:val="0"/>
                <w:numId w:val="5"/>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Membangun jejaring dengan BPM-BPM yang berkempentingan dengan Badan Pengurus Marapu.</w:t>
            </w:r>
          </w:p>
          <w:p w:rsidR="003F7D5C" w:rsidRPr="001E3055" w:rsidRDefault="003F7D5C" w:rsidP="007B4E7F">
            <w:pPr>
              <w:pStyle w:val="ListParagraph"/>
              <w:numPr>
                <w:ilvl w:val="0"/>
                <w:numId w:val="5"/>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Membangun kerja sama dengan lembanga lain, untuk mendukung pendanaan BPM</w:t>
            </w:r>
            <w:r w:rsidRPr="001E3055">
              <w:rPr>
                <w:rFonts w:ascii="Century Gothic" w:hAnsi="Century Gothic" w:cs="Arial"/>
                <w:sz w:val="16"/>
                <w:szCs w:val="16"/>
                <w:lang w:val="id-ID"/>
              </w:rPr>
              <w:t>.</w:t>
            </w:r>
          </w:p>
        </w:tc>
        <w:tc>
          <w:tcPr>
            <w:tcW w:w="3377" w:type="dxa"/>
            <w:hideMark/>
          </w:tcPr>
          <w:p w:rsidR="003F7D5C" w:rsidRPr="001E3055" w:rsidRDefault="003F7D5C" w:rsidP="007B4E7F">
            <w:pPr>
              <w:pStyle w:val="ListParagraph"/>
              <w:numPr>
                <w:ilvl w:val="0"/>
                <w:numId w:val="6"/>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lastRenderedPageBreak/>
              <w:t>Merupakan pemegang kekuasaan tertinggi dalam pimpinan BPM</w:t>
            </w:r>
          </w:p>
          <w:p w:rsidR="003F7D5C" w:rsidRPr="001E3055" w:rsidRDefault="003F7D5C" w:rsidP="007B4E7F">
            <w:pPr>
              <w:pStyle w:val="ListParagraph"/>
              <w:numPr>
                <w:ilvl w:val="0"/>
                <w:numId w:val="6"/>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Merumuskan kebijakan untuk pengembangan BPM</w:t>
            </w:r>
          </w:p>
          <w:p w:rsidR="003F7D5C" w:rsidRPr="001E3055" w:rsidRDefault="003F7D5C" w:rsidP="007B4E7F">
            <w:pPr>
              <w:pStyle w:val="ListParagraph"/>
              <w:numPr>
                <w:ilvl w:val="0"/>
                <w:numId w:val="6"/>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Mengkoordinasikan kegiatan dan pengembangan BPM.</w:t>
            </w:r>
          </w:p>
          <w:p w:rsidR="003F7D5C" w:rsidRPr="001E3055" w:rsidRDefault="003F7D5C" w:rsidP="007B4E7F">
            <w:pPr>
              <w:pStyle w:val="ListParagraph"/>
              <w:numPr>
                <w:ilvl w:val="0"/>
                <w:numId w:val="6"/>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lastRenderedPageBreak/>
              <w:t>Bertanggung jawab terhadap seluruh Keputusan Musyawarah dan melaksanakan program kerja sebaik-baiknya dengan  seluruh jajaran pengurus pusat BPM</w:t>
            </w:r>
          </w:p>
          <w:p w:rsidR="003F7D5C" w:rsidRPr="001E3055" w:rsidRDefault="003F7D5C" w:rsidP="007B4E7F">
            <w:pPr>
              <w:pStyle w:val="ListParagraph"/>
              <w:numPr>
                <w:ilvl w:val="0"/>
                <w:numId w:val="6"/>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Melaksanakan tugas dan tanggung jawab lain yang dipandang perlu menurut kepentingan dan perkembangan BPM</w:t>
            </w:r>
          </w:p>
        </w:tc>
      </w:tr>
      <w:tr w:rsidR="003F7D5C" w:rsidRPr="001E3055" w:rsidTr="00D041E2">
        <w:trPr>
          <w:trHeight w:val="2202"/>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lastRenderedPageBreak/>
              <w:t>Wakil ketua I dan II</w:t>
            </w:r>
          </w:p>
        </w:tc>
        <w:tc>
          <w:tcPr>
            <w:tcW w:w="2977" w:type="dxa"/>
            <w:hideMark/>
          </w:tcPr>
          <w:p w:rsidR="003F7D5C" w:rsidRPr="001E3055" w:rsidRDefault="003F7D5C" w:rsidP="007B4E7F">
            <w:pPr>
              <w:pStyle w:val="ListParagraph"/>
              <w:numPr>
                <w:ilvl w:val="0"/>
                <w:numId w:val="7"/>
              </w:numPr>
              <w:spacing w:after="0" w:line="276" w:lineRule="auto"/>
              <w:ind w:left="312" w:hanging="312"/>
              <w:jc w:val="both"/>
              <w:rPr>
                <w:rFonts w:ascii="Century Gothic" w:hAnsi="Century Gothic" w:cs="Arial"/>
                <w:sz w:val="16"/>
                <w:szCs w:val="16"/>
              </w:rPr>
            </w:pPr>
            <w:r w:rsidRPr="001E3055">
              <w:rPr>
                <w:rFonts w:ascii="Century Gothic" w:hAnsi="Century Gothic" w:cs="Arial"/>
                <w:sz w:val="16"/>
                <w:szCs w:val="16"/>
              </w:rPr>
              <w:t>Membantu ketua dalam menjalankan amanat BPM.</w:t>
            </w:r>
          </w:p>
          <w:p w:rsidR="003F7D5C" w:rsidRPr="001E3055" w:rsidRDefault="003F7D5C" w:rsidP="007B4E7F">
            <w:pPr>
              <w:pStyle w:val="ListParagraph"/>
              <w:numPr>
                <w:ilvl w:val="0"/>
                <w:numId w:val="7"/>
              </w:numPr>
              <w:spacing w:after="0" w:line="276" w:lineRule="auto"/>
              <w:ind w:left="312" w:hanging="312"/>
              <w:jc w:val="both"/>
              <w:rPr>
                <w:rFonts w:ascii="Century Gothic" w:hAnsi="Century Gothic" w:cs="Arial"/>
                <w:sz w:val="16"/>
                <w:szCs w:val="16"/>
              </w:rPr>
            </w:pPr>
            <w:r w:rsidRPr="001E3055">
              <w:rPr>
                <w:rFonts w:ascii="Century Gothic" w:hAnsi="Century Gothic" w:cs="Arial"/>
                <w:sz w:val="16"/>
                <w:szCs w:val="16"/>
              </w:rPr>
              <w:t>Mewakili tugas - tugas ketua apabila berhalangan.</w:t>
            </w:r>
          </w:p>
          <w:p w:rsidR="003F7D5C" w:rsidRPr="001E3055" w:rsidRDefault="003F7D5C" w:rsidP="007B4E7F">
            <w:pPr>
              <w:pStyle w:val="ListParagraph"/>
              <w:numPr>
                <w:ilvl w:val="0"/>
                <w:numId w:val="7"/>
              </w:numPr>
              <w:spacing w:after="0" w:line="276" w:lineRule="auto"/>
              <w:ind w:left="312" w:hanging="312"/>
              <w:jc w:val="both"/>
              <w:rPr>
                <w:rFonts w:ascii="Century Gothic" w:hAnsi="Century Gothic" w:cs="Arial"/>
                <w:sz w:val="16"/>
                <w:szCs w:val="16"/>
              </w:rPr>
            </w:pPr>
            <w:r w:rsidRPr="001E3055">
              <w:rPr>
                <w:rFonts w:ascii="Century Gothic" w:hAnsi="Century Gothic" w:cs="Arial"/>
                <w:sz w:val="16"/>
                <w:szCs w:val="16"/>
              </w:rPr>
              <w:t>Bertangung jawab terhadpa proses pengembangan dan proses optimaliasis tiap bidang.</w:t>
            </w:r>
          </w:p>
          <w:p w:rsidR="003F7D5C" w:rsidRPr="001E3055" w:rsidRDefault="003F7D5C" w:rsidP="007B4E7F">
            <w:pPr>
              <w:pStyle w:val="ListParagraph"/>
              <w:numPr>
                <w:ilvl w:val="0"/>
                <w:numId w:val="7"/>
              </w:numPr>
              <w:spacing w:after="0" w:line="276" w:lineRule="auto"/>
              <w:ind w:left="312" w:hanging="312"/>
              <w:jc w:val="both"/>
              <w:rPr>
                <w:rFonts w:ascii="Century Gothic" w:hAnsi="Century Gothic" w:cs="Arial"/>
                <w:sz w:val="16"/>
                <w:szCs w:val="16"/>
              </w:rPr>
            </w:pPr>
            <w:r w:rsidRPr="001E3055">
              <w:rPr>
                <w:rFonts w:ascii="Century Gothic" w:hAnsi="Century Gothic" w:cs="Arial"/>
                <w:sz w:val="16"/>
                <w:szCs w:val="16"/>
              </w:rPr>
              <w:t>Bertangung jawab kepada ketua BPM.</w:t>
            </w:r>
          </w:p>
        </w:tc>
        <w:tc>
          <w:tcPr>
            <w:tcW w:w="3377" w:type="dxa"/>
            <w:hideMark/>
          </w:tcPr>
          <w:p w:rsidR="003F7D5C" w:rsidRPr="001E3055" w:rsidRDefault="00F419F5" w:rsidP="007B4E7F">
            <w:pPr>
              <w:pStyle w:val="ListParagraph"/>
              <w:numPr>
                <w:ilvl w:val="0"/>
                <w:numId w:val="41"/>
              </w:numPr>
              <w:spacing w:line="276" w:lineRule="auto"/>
              <w:jc w:val="both"/>
              <w:rPr>
                <w:rFonts w:ascii="Century Gothic" w:hAnsi="Century Gothic" w:cs="Arial"/>
                <w:sz w:val="16"/>
                <w:szCs w:val="16"/>
              </w:rPr>
            </w:pPr>
            <w:r w:rsidRPr="001E3055">
              <w:rPr>
                <w:rFonts w:ascii="Century Gothic" w:hAnsi="Century Gothic" w:cs="Arial"/>
                <w:sz w:val="16"/>
                <w:szCs w:val="16"/>
              </w:rPr>
              <w:t>Melakukan koordinasi dengan koordinator wilayah di setiap Kabupaten</w:t>
            </w:r>
          </w:p>
          <w:p w:rsidR="00F419F5" w:rsidRPr="001E3055" w:rsidRDefault="00F419F5" w:rsidP="007B4E7F">
            <w:pPr>
              <w:pStyle w:val="ListParagraph"/>
              <w:numPr>
                <w:ilvl w:val="0"/>
                <w:numId w:val="41"/>
              </w:numPr>
              <w:spacing w:line="276" w:lineRule="auto"/>
              <w:jc w:val="both"/>
              <w:rPr>
                <w:rFonts w:ascii="Century Gothic" w:hAnsi="Century Gothic" w:cs="Arial"/>
                <w:sz w:val="16"/>
                <w:szCs w:val="16"/>
              </w:rPr>
            </w:pPr>
            <w:r w:rsidRPr="001E3055">
              <w:rPr>
                <w:rFonts w:ascii="Century Gothic" w:hAnsi="Century Gothic" w:cs="Arial"/>
                <w:sz w:val="16"/>
                <w:szCs w:val="16"/>
              </w:rPr>
              <w:t>Memastikan tersusunnya program kerja di setiap Badan Pengurus Marapu di setiap Kabupaten</w:t>
            </w:r>
          </w:p>
          <w:p w:rsidR="00F419F5" w:rsidRPr="001E3055" w:rsidRDefault="00F419F5" w:rsidP="007B4E7F">
            <w:pPr>
              <w:pStyle w:val="ListParagraph"/>
              <w:numPr>
                <w:ilvl w:val="0"/>
                <w:numId w:val="41"/>
              </w:numPr>
              <w:spacing w:line="276" w:lineRule="auto"/>
              <w:jc w:val="both"/>
              <w:rPr>
                <w:rFonts w:ascii="Century Gothic" w:hAnsi="Century Gothic" w:cs="Arial"/>
                <w:sz w:val="16"/>
                <w:szCs w:val="16"/>
              </w:rPr>
            </w:pPr>
            <w:r w:rsidRPr="001E3055">
              <w:rPr>
                <w:rFonts w:ascii="Century Gothic" w:hAnsi="Century Gothic" w:cs="Arial"/>
                <w:sz w:val="16"/>
                <w:szCs w:val="16"/>
              </w:rPr>
              <w:t>Melakukan monitoring terkait implementasi program kerja di setiap kabupaten</w:t>
            </w:r>
          </w:p>
        </w:tc>
      </w:tr>
      <w:tr w:rsidR="003F7D5C" w:rsidRPr="001E3055" w:rsidTr="00D041E2">
        <w:trPr>
          <w:trHeight w:val="416"/>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t>Sekretaris</w:t>
            </w:r>
          </w:p>
        </w:tc>
        <w:tc>
          <w:tcPr>
            <w:tcW w:w="2977" w:type="dxa"/>
            <w:hideMark/>
          </w:tcPr>
          <w:p w:rsidR="003F7D5C" w:rsidRPr="001E3055" w:rsidRDefault="003F7D5C" w:rsidP="007B4E7F">
            <w:pPr>
              <w:pStyle w:val="ListParagraph"/>
              <w:numPr>
                <w:ilvl w:val="0"/>
                <w:numId w:val="8"/>
              </w:numPr>
              <w:spacing w:line="276" w:lineRule="auto"/>
              <w:ind w:left="312" w:hanging="312"/>
              <w:jc w:val="both"/>
              <w:rPr>
                <w:rFonts w:ascii="Century Gothic" w:hAnsi="Century Gothic" w:cs="Arial"/>
                <w:sz w:val="16"/>
                <w:szCs w:val="16"/>
              </w:rPr>
            </w:pPr>
            <w:r w:rsidRPr="001E3055">
              <w:rPr>
                <w:rFonts w:ascii="Century Gothic" w:hAnsi="Century Gothic" w:cs="Arial"/>
                <w:sz w:val="16"/>
                <w:szCs w:val="16"/>
              </w:rPr>
              <w:t xml:space="preserve">Melaksanakan pengelolaan Administrasi kesekretariatan dan Melakukan koordinasi antar pengurus dan antar </w:t>
            </w:r>
            <w:r w:rsidRPr="001E3055">
              <w:rPr>
                <w:rFonts w:ascii="Century Gothic" w:hAnsi="Century Gothic" w:cs="Arial"/>
                <w:sz w:val="16"/>
                <w:szCs w:val="16"/>
                <w:lang w:val="id-ID"/>
              </w:rPr>
              <w:t>badan pengurus</w:t>
            </w:r>
            <w:r w:rsidRPr="001E3055">
              <w:rPr>
                <w:rFonts w:ascii="Century Gothic" w:hAnsi="Century Gothic" w:cs="Arial"/>
                <w:sz w:val="16"/>
                <w:szCs w:val="16"/>
              </w:rPr>
              <w:t>.</w:t>
            </w:r>
          </w:p>
          <w:p w:rsidR="003F7D5C" w:rsidRPr="001E3055" w:rsidRDefault="003F7D5C" w:rsidP="007B4E7F">
            <w:pPr>
              <w:pStyle w:val="ListParagraph"/>
              <w:numPr>
                <w:ilvl w:val="0"/>
                <w:numId w:val="8"/>
              </w:numPr>
              <w:spacing w:line="276" w:lineRule="auto"/>
              <w:ind w:left="312" w:hanging="312"/>
              <w:jc w:val="both"/>
              <w:rPr>
                <w:rFonts w:ascii="Century Gothic" w:hAnsi="Century Gothic" w:cs="Arial"/>
                <w:sz w:val="16"/>
                <w:szCs w:val="16"/>
              </w:rPr>
            </w:pPr>
            <w:r w:rsidRPr="001E3055">
              <w:rPr>
                <w:rFonts w:ascii="Century Gothic" w:hAnsi="Century Gothic" w:cs="Arial"/>
                <w:sz w:val="16"/>
                <w:szCs w:val="16"/>
              </w:rPr>
              <w:t xml:space="preserve"> Bersama ketua membuat surat keputusan dan rencana kerja BPM.</w:t>
            </w:r>
          </w:p>
          <w:p w:rsidR="003F7D5C" w:rsidRPr="001E3055" w:rsidRDefault="003F7D5C" w:rsidP="007B4E7F">
            <w:pPr>
              <w:pStyle w:val="ListParagraph"/>
              <w:numPr>
                <w:ilvl w:val="0"/>
                <w:numId w:val="8"/>
              </w:numPr>
              <w:spacing w:line="276" w:lineRule="auto"/>
              <w:ind w:left="312" w:hanging="312"/>
              <w:jc w:val="both"/>
              <w:rPr>
                <w:rFonts w:ascii="Century Gothic" w:hAnsi="Century Gothic" w:cs="Arial"/>
                <w:sz w:val="16"/>
                <w:szCs w:val="16"/>
              </w:rPr>
            </w:pPr>
            <w:r w:rsidRPr="001E3055">
              <w:rPr>
                <w:rFonts w:ascii="Century Gothic" w:hAnsi="Century Gothic" w:cs="Arial"/>
                <w:sz w:val="16"/>
                <w:szCs w:val="16"/>
              </w:rPr>
              <w:t>Mengawasi seluruh penyelenggaraan aktifitas BPM di bidang administrasi dan tata kerja dan menghadiri rapat-rapat BPM dan rapat – rapat lainnya.</w:t>
            </w:r>
            <w:r w:rsidRPr="001E3055">
              <w:rPr>
                <w:rFonts w:ascii="Century Gothic" w:hAnsi="Century Gothic" w:cs="Arial"/>
                <w:sz w:val="16"/>
                <w:szCs w:val="16"/>
              </w:rPr>
              <w:br/>
            </w:r>
          </w:p>
        </w:tc>
        <w:tc>
          <w:tcPr>
            <w:tcW w:w="3377" w:type="dxa"/>
            <w:hideMark/>
          </w:tcPr>
          <w:p w:rsidR="003F7D5C" w:rsidRPr="001E3055" w:rsidRDefault="003F7D5C" w:rsidP="007B4E7F">
            <w:pPr>
              <w:pStyle w:val="ListParagraph"/>
              <w:numPr>
                <w:ilvl w:val="0"/>
                <w:numId w:val="9"/>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Melakukan pengelolaan administrasi kesekretariatan dan kearsipan</w:t>
            </w:r>
            <w:r w:rsidRPr="001E3055">
              <w:rPr>
                <w:rFonts w:ascii="Century Gothic" w:hAnsi="Century Gothic" w:cs="Arial"/>
                <w:sz w:val="16"/>
                <w:szCs w:val="16"/>
                <w:lang w:val="id-ID"/>
              </w:rPr>
              <w:t xml:space="preserve"> BPM</w:t>
            </w:r>
            <w:r w:rsidRPr="001E3055">
              <w:rPr>
                <w:rFonts w:ascii="Century Gothic" w:hAnsi="Century Gothic" w:cs="Arial"/>
                <w:sz w:val="16"/>
                <w:szCs w:val="16"/>
              </w:rPr>
              <w:t>.</w:t>
            </w:r>
          </w:p>
          <w:p w:rsidR="003F7D5C" w:rsidRPr="001E3055" w:rsidRDefault="003F7D5C" w:rsidP="007B4E7F">
            <w:pPr>
              <w:pStyle w:val="ListParagraph"/>
              <w:numPr>
                <w:ilvl w:val="0"/>
                <w:numId w:val="9"/>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Melakukan pengelolaan inventaris BPM serta pengadaan kebutuhan kesekretariatan.</w:t>
            </w:r>
          </w:p>
          <w:p w:rsidR="003F7D5C" w:rsidRPr="001E3055" w:rsidRDefault="003F7D5C" w:rsidP="007B4E7F">
            <w:pPr>
              <w:pStyle w:val="ListParagraph"/>
              <w:numPr>
                <w:ilvl w:val="0"/>
                <w:numId w:val="9"/>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 xml:space="preserve">Mengkoordinasikan kegiatan antar pengurus dengan pengurus, pengurus dengan </w:t>
            </w:r>
            <w:r w:rsidRPr="001E3055">
              <w:rPr>
                <w:rFonts w:ascii="Century Gothic" w:hAnsi="Century Gothic" w:cs="Arial"/>
                <w:sz w:val="16"/>
                <w:szCs w:val="16"/>
                <w:lang w:val="id-ID"/>
              </w:rPr>
              <w:t>BPM</w:t>
            </w:r>
            <w:r w:rsidRPr="001E3055">
              <w:rPr>
                <w:rFonts w:ascii="Century Gothic" w:hAnsi="Century Gothic" w:cs="Arial"/>
                <w:sz w:val="16"/>
                <w:szCs w:val="16"/>
              </w:rPr>
              <w:t>, pengurus dengan pihak luar</w:t>
            </w:r>
          </w:p>
          <w:p w:rsidR="003F7D5C" w:rsidRPr="001E3055" w:rsidRDefault="003F7D5C" w:rsidP="007B4E7F">
            <w:pPr>
              <w:pStyle w:val="ListParagraph"/>
              <w:numPr>
                <w:ilvl w:val="0"/>
                <w:numId w:val="9"/>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Membuat laporan periodik kegiatan BPM</w:t>
            </w:r>
          </w:p>
          <w:p w:rsidR="003F7D5C" w:rsidRPr="001E3055" w:rsidRDefault="003F7D5C" w:rsidP="007B4E7F">
            <w:pPr>
              <w:pStyle w:val="ListParagraph"/>
              <w:numPr>
                <w:ilvl w:val="0"/>
                <w:numId w:val="9"/>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Mempersiapkan dan mengkoordinasikan kepanitiaan dan persiapan teknis lainnya untuk kegiatan BPM</w:t>
            </w:r>
            <w:r w:rsidRPr="001E3055">
              <w:rPr>
                <w:rFonts w:ascii="Century Gothic" w:hAnsi="Century Gothic" w:cs="Arial"/>
                <w:sz w:val="16"/>
                <w:szCs w:val="16"/>
                <w:lang w:val="id-ID"/>
              </w:rPr>
              <w:t>.</w:t>
            </w:r>
          </w:p>
          <w:p w:rsidR="003F7D5C" w:rsidRPr="001E3055" w:rsidRDefault="003F7D5C" w:rsidP="007B4E7F">
            <w:pPr>
              <w:pStyle w:val="ListParagraph"/>
              <w:numPr>
                <w:ilvl w:val="0"/>
                <w:numId w:val="9"/>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Melaksanakan tugas lain yang diberikan oleh Ketua Umum sesuai dengan kepentingan dan perkembangan BPM</w:t>
            </w:r>
            <w:r w:rsidRPr="001E3055">
              <w:rPr>
                <w:rFonts w:ascii="Century Gothic" w:hAnsi="Century Gothic" w:cs="Arial"/>
                <w:sz w:val="16"/>
                <w:szCs w:val="16"/>
                <w:lang w:val="id-ID"/>
              </w:rPr>
              <w:t>.</w:t>
            </w:r>
          </w:p>
          <w:p w:rsidR="003F7D5C" w:rsidRPr="001E3055" w:rsidRDefault="003F7D5C" w:rsidP="007B4E7F">
            <w:pPr>
              <w:pStyle w:val="ListParagraph"/>
              <w:numPr>
                <w:ilvl w:val="0"/>
                <w:numId w:val="9"/>
              </w:numPr>
              <w:spacing w:after="0" w:line="276" w:lineRule="auto"/>
              <w:ind w:left="393" w:hanging="426"/>
              <w:jc w:val="both"/>
              <w:rPr>
                <w:rFonts w:ascii="Century Gothic" w:hAnsi="Century Gothic" w:cs="Arial"/>
                <w:sz w:val="16"/>
                <w:szCs w:val="16"/>
              </w:rPr>
            </w:pPr>
            <w:r w:rsidRPr="001E3055">
              <w:rPr>
                <w:rFonts w:ascii="Century Gothic" w:hAnsi="Century Gothic" w:cs="Arial"/>
                <w:sz w:val="16"/>
                <w:szCs w:val="16"/>
              </w:rPr>
              <w:t>Dalam melaksanakan tugas bertanggung jawab kepada Ketua Umum</w:t>
            </w:r>
          </w:p>
        </w:tc>
      </w:tr>
      <w:tr w:rsidR="003F7D5C" w:rsidRPr="001E3055" w:rsidTr="00D041E2">
        <w:trPr>
          <w:trHeight w:val="699"/>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t>Bendahara</w:t>
            </w:r>
          </w:p>
        </w:tc>
        <w:tc>
          <w:tcPr>
            <w:tcW w:w="2977" w:type="dxa"/>
            <w:hideMark/>
          </w:tcPr>
          <w:p w:rsidR="003F7D5C" w:rsidRPr="001E3055" w:rsidRDefault="003F7D5C" w:rsidP="007B4E7F">
            <w:pPr>
              <w:pStyle w:val="ListParagraph"/>
              <w:numPr>
                <w:ilvl w:val="0"/>
                <w:numId w:val="10"/>
              </w:numPr>
              <w:spacing w:line="276" w:lineRule="auto"/>
              <w:ind w:left="360"/>
              <w:jc w:val="both"/>
              <w:rPr>
                <w:rFonts w:ascii="Century Gothic" w:hAnsi="Century Gothic" w:cs="Arial"/>
                <w:sz w:val="16"/>
                <w:szCs w:val="16"/>
              </w:rPr>
            </w:pPr>
            <w:r w:rsidRPr="001E3055">
              <w:rPr>
                <w:rFonts w:ascii="Century Gothic" w:hAnsi="Century Gothic" w:cs="Arial"/>
                <w:sz w:val="16"/>
                <w:szCs w:val="16"/>
              </w:rPr>
              <w:t>Melaksanakan pengelolaan keuangan dan pengadaan kebutuhan barang BPM.</w:t>
            </w:r>
          </w:p>
          <w:p w:rsidR="003F7D5C" w:rsidRPr="001E3055" w:rsidRDefault="003F7D5C" w:rsidP="007B4E7F">
            <w:pPr>
              <w:pStyle w:val="ListParagraph"/>
              <w:numPr>
                <w:ilvl w:val="0"/>
                <w:numId w:val="10"/>
              </w:numPr>
              <w:spacing w:line="276" w:lineRule="auto"/>
              <w:ind w:left="360"/>
              <w:jc w:val="both"/>
              <w:rPr>
                <w:rFonts w:ascii="Century Gothic" w:hAnsi="Century Gothic" w:cs="Arial"/>
                <w:sz w:val="16"/>
                <w:szCs w:val="16"/>
              </w:rPr>
            </w:pPr>
            <w:r w:rsidRPr="001E3055">
              <w:rPr>
                <w:rFonts w:ascii="Century Gothic" w:hAnsi="Century Gothic" w:cs="Arial"/>
                <w:sz w:val="16"/>
                <w:szCs w:val="16"/>
              </w:rPr>
              <w:t>Mewakili Ketua apabila berhalangan hadir terutama untuk setiap aktivitas di bidang pengelolahan keuangan BPM.</w:t>
            </w:r>
          </w:p>
          <w:p w:rsidR="003F7D5C" w:rsidRPr="001E3055" w:rsidRDefault="003F7D5C" w:rsidP="007B4E7F">
            <w:pPr>
              <w:pStyle w:val="ListParagraph"/>
              <w:numPr>
                <w:ilvl w:val="0"/>
                <w:numId w:val="10"/>
              </w:numPr>
              <w:spacing w:line="276" w:lineRule="auto"/>
              <w:ind w:left="360"/>
              <w:jc w:val="both"/>
              <w:rPr>
                <w:rFonts w:ascii="Century Gothic" w:hAnsi="Century Gothic" w:cs="Arial"/>
                <w:sz w:val="16"/>
                <w:szCs w:val="16"/>
              </w:rPr>
            </w:pPr>
            <w:r w:rsidRPr="001E3055">
              <w:rPr>
                <w:rFonts w:ascii="Century Gothic" w:hAnsi="Century Gothic" w:cs="Arial"/>
                <w:sz w:val="16"/>
                <w:szCs w:val="16"/>
              </w:rPr>
              <w:t>Merumuskan dan mengusulkan segala peraturan BPM di bidang pengelolahan keuangan BPM untuk menjadi kebijakan BPM.</w:t>
            </w:r>
          </w:p>
          <w:p w:rsidR="003F7D5C" w:rsidRPr="001E3055" w:rsidRDefault="003F7D5C" w:rsidP="007B4E7F">
            <w:pPr>
              <w:pStyle w:val="ListParagraph"/>
              <w:numPr>
                <w:ilvl w:val="0"/>
                <w:numId w:val="10"/>
              </w:numPr>
              <w:spacing w:line="276" w:lineRule="auto"/>
              <w:ind w:left="360"/>
              <w:jc w:val="both"/>
              <w:rPr>
                <w:rFonts w:ascii="Century Gothic" w:hAnsi="Century Gothic" w:cs="Arial"/>
                <w:sz w:val="16"/>
                <w:szCs w:val="16"/>
              </w:rPr>
            </w:pPr>
            <w:r w:rsidRPr="001E3055">
              <w:rPr>
                <w:rFonts w:ascii="Century Gothic" w:hAnsi="Century Gothic" w:cs="Arial"/>
                <w:sz w:val="16"/>
                <w:szCs w:val="16"/>
              </w:rPr>
              <w:t xml:space="preserve">Memfasilitasi kebutuhan </w:t>
            </w:r>
            <w:r w:rsidRPr="001E3055">
              <w:rPr>
                <w:rFonts w:ascii="Century Gothic" w:hAnsi="Century Gothic" w:cs="Arial"/>
                <w:sz w:val="16"/>
                <w:szCs w:val="16"/>
              </w:rPr>
              <w:lastRenderedPageBreak/>
              <w:t>pembiayaan program kerja dan  operasianal BPM</w:t>
            </w:r>
          </w:p>
        </w:tc>
        <w:tc>
          <w:tcPr>
            <w:tcW w:w="3377" w:type="dxa"/>
            <w:hideMark/>
          </w:tcPr>
          <w:p w:rsidR="003F7D5C" w:rsidRPr="001E3055" w:rsidRDefault="003F7D5C" w:rsidP="007B4E7F">
            <w:pPr>
              <w:pStyle w:val="ListParagraph"/>
              <w:numPr>
                <w:ilvl w:val="0"/>
                <w:numId w:val="11"/>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lastRenderedPageBreak/>
              <w:t>Melaksanakan tata pembukuan penerimaan, pengeluaran dan pembayaran keuangan BPM.</w:t>
            </w:r>
          </w:p>
          <w:p w:rsidR="003F7D5C" w:rsidRPr="001E3055" w:rsidRDefault="003F7D5C" w:rsidP="007B4E7F">
            <w:pPr>
              <w:pStyle w:val="ListParagraph"/>
              <w:numPr>
                <w:ilvl w:val="0"/>
                <w:numId w:val="11"/>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Melakukan pengadaan kebutuhan barang BPM.</w:t>
            </w:r>
          </w:p>
          <w:p w:rsidR="003F7D5C" w:rsidRPr="001E3055" w:rsidRDefault="003F7D5C" w:rsidP="007B4E7F">
            <w:pPr>
              <w:pStyle w:val="ListParagraph"/>
              <w:numPr>
                <w:ilvl w:val="0"/>
                <w:numId w:val="11"/>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Menyusun rencana anggaran</w:t>
            </w:r>
          </w:p>
          <w:p w:rsidR="003F7D5C" w:rsidRPr="001E3055" w:rsidRDefault="003F7D5C" w:rsidP="007B4E7F">
            <w:pPr>
              <w:pStyle w:val="ListParagraph"/>
              <w:numPr>
                <w:ilvl w:val="0"/>
                <w:numId w:val="11"/>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Membuat laporan periodik keuangan BPM.</w:t>
            </w:r>
          </w:p>
          <w:p w:rsidR="003F7D5C" w:rsidRPr="001E3055" w:rsidRDefault="003F7D5C" w:rsidP="007B4E7F">
            <w:pPr>
              <w:pStyle w:val="ListParagraph"/>
              <w:numPr>
                <w:ilvl w:val="0"/>
                <w:numId w:val="11"/>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Dalam melaksanakan tugasnya, bertanggungjawab kepada Ketua Umum</w:t>
            </w:r>
          </w:p>
        </w:tc>
      </w:tr>
      <w:tr w:rsidR="003F7D5C" w:rsidRPr="001E3055" w:rsidTr="00D041E2">
        <w:trPr>
          <w:trHeight w:val="1200"/>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lastRenderedPageBreak/>
              <w:t>Koordinator Wilayah</w:t>
            </w:r>
          </w:p>
        </w:tc>
        <w:tc>
          <w:tcPr>
            <w:tcW w:w="2977" w:type="dxa"/>
            <w:hideMark/>
          </w:tcPr>
          <w:p w:rsidR="003F7D5C" w:rsidRPr="001E3055" w:rsidRDefault="003F7D5C" w:rsidP="00BA2A64">
            <w:pPr>
              <w:spacing w:line="276" w:lineRule="auto"/>
              <w:jc w:val="both"/>
              <w:rPr>
                <w:rFonts w:ascii="Century Gothic" w:hAnsi="Century Gothic" w:cs="Arial"/>
                <w:sz w:val="16"/>
                <w:szCs w:val="16"/>
              </w:rPr>
            </w:pPr>
            <w:r w:rsidRPr="001E3055">
              <w:rPr>
                <w:rFonts w:ascii="Century Gothic" w:hAnsi="Century Gothic" w:cs="Arial"/>
                <w:sz w:val="16"/>
                <w:szCs w:val="16"/>
              </w:rPr>
              <w:t xml:space="preserve"> Membantu ketua BPM dalam mengkoordinir  kerja BPM pada wilayah dampingan.</w:t>
            </w:r>
          </w:p>
        </w:tc>
        <w:tc>
          <w:tcPr>
            <w:tcW w:w="3377" w:type="dxa"/>
            <w:hideMark/>
          </w:tcPr>
          <w:p w:rsidR="003F7D5C" w:rsidRPr="001E3055" w:rsidRDefault="003F7D5C" w:rsidP="007B4E7F">
            <w:pPr>
              <w:pStyle w:val="ListParagraph"/>
              <w:numPr>
                <w:ilvl w:val="0"/>
                <w:numId w:val="12"/>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Bertanggungjawab atas wilayah dampingan.</w:t>
            </w:r>
          </w:p>
          <w:p w:rsidR="003F7D5C" w:rsidRPr="001E3055" w:rsidRDefault="003F7D5C" w:rsidP="007B4E7F">
            <w:pPr>
              <w:pStyle w:val="ListParagraph"/>
              <w:numPr>
                <w:ilvl w:val="0"/>
                <w:numId w:val="12"/>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Membuat laporan kinerja BPM pada wilayah kerja</w:t>
            </w:r>
          </w:p>
        </w:tc>
      </w:tr>
      <w:tr w:rsidR="003F7D5C" w:rsidRPr="001E3055" w:rsidTr="00D041E2">
        <w:trPr>
          <w:trHeight w:val="3000"/>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t>Kepala Bidang  Advokas</w:t>
            </w:r>
            <w:r w:rsidR="00276768" w:rsidRPr="001E3055">
              <w:rPr>
                <w:rFonts w:ascii="Century Gothic" w:hAnsi="Century Gothic" w:cs="Arial"/>
                <w:b/>
                <w:sz w:val="16"/>
                <w:szCs w:val="16"/>
              </w:rPr>
              <w:t>i</w:t>
            </w:r>
          </w:p>
        </w:tc>
        <w:tc>
          <w:tcPr>
            <w:tcW w:w="2977" w:type="dxa"/>
            <w:hideMark/>
          </w:tcPr>
          <w:p w:rsidR="003F7D5C" w:rsidRPr="001E3055" w:rsidRDefault="003F7D5C" w:rsidP="00BA2A64">
            <w:pPr>
              <w:spacing w:line="276" w:lineRule="auto"/>
              <w:jc w:val="both"/>
              <w:rPr>
                <w:rFonts w:ascii="Century Gothic" w:hAnsi="Century Gothic" w:cs="Arial"/>
                <w:sz w:val="16"/>
                <w:szCs w:val="16"/>
              </w:rPr>
            </w:pPr>
            <w:r w:rsidRPr="001E3055">
              <w:rPr>
                <w:rFonts w:ascii="Century Gothic" w:hAnsi="Century Gothic" w:cs="Arial"/>
                <w:sz w:val="16"/>
                <w:szCs w:val="16"/>
              </w:rPr>
              <w:t xml:space="preserve"> Mengkoordiri dan melaksanakan   tugas-tugas bidang Advokasi  sesuai dengan rencana kerjanya.</w:t>
            </w:r>
          </w:p>
        </w:tc>
        <w:tc>
          <w:tcPr>
            <w:tcW w:w="3377" w:type="dxa"/>
            <w:hideMark/>
          </w:tcPr>
          <w:p w:rsidR="003F7D5C" w:rsidRPr="001E3055" w:rsidRDefault="003F7D5C" w:rsidP="007B4E7F">
            <w:pPr>
              <w:pStyle w:val="ListParagraph"/>
              <w:numPr>
                <w:ilvl w:val="0"/>
                <w:numId w:val="13"/>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Memimpin dan mengatur bidang yang dipimpinnya, meliputi pelaksanaan program kerja, penggunaan budget dan mengatur/membina anggotanya.</w:t>
            </w:r>
          </w:p>
          <w:p w:rsidR="003F7D5C" w:rsidRPr="001E3055" w:rsidRDefault="003F7D5C" w:rsidP="007B4E7F">
            <w:pPr>
              <w:pStyle w:val="ListParagraph"/>
              <w:numPr>
                <w:ilvl w:val="0"/>
                <w:numId w:val="13"/>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Bertanggung jawab dalam menyusun dan mengkoordinir program-program kerja yang berkaitan dengan masalah advokasi</w:t>
            </w:r>
          </w:p>
          <w:p w:rsidR="003F7D5C" w:rsidRPr="001E3055" w:rsidRDefault="003F7D5C" w:rsidP="007B4E7F">
            <w:pPr>
              <w:pStyle w:val="ListParagraph"/>
              <w:numPr>
                <w:ilvl w:val="0"/>
                <w:numId w:val="13"/>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Bertanggung jawab kepada Ketua BPM melalui lapor pelaksanaan kegiatan.</w:t>
            </w:r>
          </w:p>
        </w:tc>
      </w:tr>
      <w:tr w:rsidR="003F7D5C" w:rsidRPr="001E3055" w:rsidTr="00D041E2">
        <w:trPr>
          <w:trHeight w:val="2684"/>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t>Kepala Bidang  perlindungan,  Pemberdayaan anak dan perempuan</w:t>
            </w:r>
          </w:p>
        </w:tc>
        <w:tc>
          <w:tcPr>
            <w:tcW w:w="2977" w:type="dxa"/>
            <w:hideMark/>
          </w:tcPr>
          <w:p w:rsidR="003F7D5C" w:rsidRPr="001E3055" w:rsidRDefault="003F7D5C" w:rsidP="00BA2A64">
            <w:pPr>
              <w:spacing w:line="276" w:lineRule="auto"/>
              <w:jc w:val="both"/>
              <w:rPr>
                <w:rFonts w:ascii="Century Gothic" w:hAnsi="Century Gothic" w:cs="Arial"/>
                <w:sz w:val="16"/>
                <w:szCs w:val="16"/>
              </w:rPr>
            </w:pPr>
            <w:r w:rsidRPr="001E3055">
              <w:rPr>
                <w:rFonts w:ascii="Century Gothic" w:hAnsi="Century Gothic" w:cs="Arial"/>
                <w:sz w:val="16"/>
                <w:szCs w:val="16"/>
              </w:rPr>
              <w:t xml:space="preserve"> Mengkoordiri dan melaksanakan   tugas-tugas bidang Perlindungan ,pemberdayaan dan anak dan perempuan</w:t>
            </w:r>
          </w:p>
        </w:tc>
        <w:tc>
          <w:tcPr>
            <w:tcW w:w="3377" w:type="dxa"/>
            <w:hideMark/>
          </w:tcPr>
          <w:p w:rsidR="003F7D5C" w:rsidRPr="001E3055" w:rsidRDefault="003F7D5C" w:rsidP="007B4E7F">
            <w:pPr>
              <w:pStyle w:val="ListParagraph"/>
              <w:numPr>
                <w:ilvl w:val="0"/>
                <w:numId w:val="14"/>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Memimpin dan mengatur bidang yang dipimpinnya, meliputi pelaksanaan program kerja, penggunaan budget dan mengatur/membina anggotanya.</w:t>
            </w:r>
          </w:p>
          <w:p w:rsidR="003F7D5C" w:rsidRPr="001E3055" w:rsidRDefault="003F7D5C" w:rsidP="007B4E7F">
            <w:pPr>
              <w:pStyle w:val="ListParagraph"/>
              <w:numPr>
                <w:ilvl w:val="0"/>
                <w:numId w:val="14"/>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Bertanggung jawab dalam menyusun dan mengkoordinir program-program kerja yang berkaitan dengan pemberdyaan dan perlindungan bagi anak dan perempuan Penghayat Marapu.</w:t>
            </w:r>
          </w:p>
          <w:p w:rsidR="003F7D5C" w:rsidRPr="001E3055" w:rsidRDefault="003F7D5C" w:rsidP="007B4E7F">
            <w:pPr>
              <w:pStyle w:val="ListParagraph"/>
              <w:numPr>
                <w:ilvl w:val="0"/>
                <w:numId w:val="14"/>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Bertanggung jawab kepada Ketua BPM melalui lapor pelaksanaan kegiatan.</w:t>
            </w:r>
          </w:p>
        </w:tc>
      </w:tr>
      <w:tr w:rsidR="003F7D5C" w:rsidRPr="001E3055" w:rsidTr="00D041E2">
        <w:trPr>
          <w:trHeight w:val="558"/>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lang w:val="id-ID"/>
              </w:rPr>
              <w:t xml:space="preserve"> Kepala </w:t>
            </w:r>
            <w:r w:rsidRPr="001E3055">
              <w:rPr>
                <w:rFonts w:ascii="Century Gothic" w:hAnsi="Century Gothic" w:cs="Arial"/>
                <w:b/>
                <w:sz w:val="16"/>
                <w:szCs w:val="16"/>
              </w:rPr>
              <w:t>Bidang Sosial Budaya</w:t>
            </w:r>
          </w:p>
        </w:tc>
        <w:tc>
          <w:tcPr>
            <w:tcW w:w="2977" w:type="dxa"/>
            <w:hideMark/>
          </w:tcPr>
          <w:p w:rsidR="003F7D5C" w:rsidRPr="001E3055" w:rsidRDefault="003F7D5C" w:rsidP="00BA2A64">
            <w:pPr>
              <w:spacing w:line="276" w:lineRule="auto"/>
              <w:jc w:val="both"/>
              <w:rPr>
                <w:rFonts w:ascii="Century Gothic" w:hAnsi="Century Gothic" w:cs="Arial"/>
                <w:sz w:val="16"/>
                <w:szCs w:val="16"/>
              </w:rPr>
            </w:pPr>
            <w:r w:rsidRPr="001E3055">
              <w:rPr>
                <w:rFonts w:ascii="Century Gothic" w:hAnsi="Century Gothic" w:cs="Arial"/>
                <w:sz w:val="16"/>
                <w:szCs w:val="16"/>
              </w:rPr>
              <w:t xml:space="preserve"> Mengkoordiri dan melaksanakan   tugas-tugas bidang sosial budaya</w:t>
            </w:r>
          </w:p>
        </w:tc>
        <w:tc>
          <w:tcPr>
            <w:tcW w:w="3377" w:type="dxa"/>
            <w:hideMark/>
          </w:tcPr>
          <w:p w:rsidR="003F7D5C" w:rsidRPr="001E3055" w:rsidRDefault="003F7D5C" w:rsidP="007B4E7F">
            <w:pPr>
              <w:pStyle w:val="ListParagraph"/>
              <w:numPr>
                <w:ilvl w:val="0"/>
                <w:numId w:val="15"/>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Memimpin dan mengatur bidang yang dipimpinnya, meliputi pelaksanaan program kerja, penggunaan budget dan mengatur/membina anggotanya.</w:t>
            </w:r>
          </w:p>
          <w:p w:rsidR="003F7D5C" w:rsidRPr="001E3055" w:rsidRDefault="003F7D5C" w:rsidP="007B4E7F">
            <w:pPr>
              <w:pStyle w:val="ListParagraph"/>
              <w:numPr>
                <w:ilvl w:val="0"/>
                <w:numId w:val="15"/>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 xml:space="preserve">Bertanggung jawab dalam menyusun dan mengkoordinir program-program kerja yang yang berkaitan dengan pemeliharaan budaya Marapu serta melestarikan situs adat yang ada. </w:t>
            </w:r>
          </w:p>
          <w:p w:rsidR="003F7D5C" w:rsidRPr="001E3055" w:rsidRDefault="003F7D5C" w:rsidP="007B4E7F">
            <w:pPr>
              <w:pStyle w:val="ListParagraph"/>
              <w:numPr>
                <w:ilvl w:val="0"/>
                <w:numId w:val="15"/>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Bertanggung jawab kepada Ketua BPM melalui lapor pelaksanaan kegiatan.</w:t>
            </w:r>
          </w:p>
        </w:tc>
      </w:tr>
      <w:tr w:rsidR="003F7D5C" w:rsidRPr="001E3055" w:rsidTr="00D041E2">
        <w:trPr>
          <w:trHeight w:val="2601"/>
        </w:trPr>
        <w:tc>
          <w:tcPr>
            <w:tcW w:w="1701" w:type="dxa"/>
            <w:hideMark/>
          </w:tcPr>
          <w:p w:rsidR="003F7D5C" w:rsidRPr="001E3055" w:rsidRDefault="003F7D5C" w:rsidP="00BA2A64">
            <w:pPr>
              <w:spacing w:line="276" w:lineRule="auto"/>
              <w:jc w:val="center"/>
              <w:rPr>
                <w:rFonts w:ascii="Century Gothic" w:hAnsi="Century Gothic" w:cs="Arial"/>
                <w:b/>
                <w:sz w:val="16"/>
                <w:szCs w:val="16"/>
                <w:lang w:val="id-ID"/>
              </w:rPr>
            </w:pPr>
            <w:r w:rsidRPr="001E3055">
              <w:rPr>
                <w:rFonts w:ascii="Century Gothic" w:hAnsi="Century Gothic" w:cs="Arial"/>
                <w:b/>
                <w:sz w:val="16"/>
                <w:szCs w:val="16"/>
                <w:lang w:val="id-ID"/>
              </w:rPr>
              <w:t xml:space="preserve"> Kepala</w:t>
            </w:r>
          </w:p>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rPr>
              <w:t>Pendidikan dan pengembangan SDM</w:t>
            </w:r>
          </w:p>
        </w:tc>
        <w:tc>
          <w:tcPr>
            <w:tcW w:w="2977" w:type="dxa"/>
            <w:hideMark/>
          </w:tcPr>
          <w:p w:rsidR="003F7D5C" w:rsidRPr="001E3055" w:rsidRDefault="003F7D5C" w:rsidP="00BA2A64">
            <w:pPr>
              <w:spacing w:line="276" w:lineRule="auto"/>
              <w:jc w:val="both"/>
              <w:rPr>
                <w:rFonts w:ascii="Century Gothic" w:hAnsi="Century Gothic" w:cs="Arial"/>
                <w:sz w:val="16"/>
                <w:szCs w:val="16"/>
              </w:rPr>
            </w:pPr>
            <w:r w:rsidRPr="001E3055">
              <w:rPr>
                <w:rFonts w:ascii="Century Gothic" w:hAnsi="Century Gothic" w:cs="Arial"/>
                <w:sz w:val="16"/>
                <w:szCs w:val="16"/>
              </w:rPr>
              <w:t>Mengkoordiri dan melaksanakan   tugas-tugas bidang perndidikan dan pengembangan SDM</w:t>
            </w:r>
          </w:p>
        </w:tc>
        <w:tc>
          <w:tcPr>
            <w:tcW w:w="3377" w:type="dxa"/>
            <w:hideMark/>
          </w:tcPr>
          <w:p w:rsidR="003F7D5C" w:rsidRPr="001E3055" w:rsidRDefault="003F7D5C" w:rsidP="007B4E7F">
            <w:pPr>
              <w:pStyle w:val="ListParagraph"/>
              <w:numPr>
                <w:ilvl w:val="0"/>
                <w:numId w:val="16"/>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Memimpin dan mengatur bidang yang dipimpinnya, meliputi pelaksanaan program kerja, penggunaan budget dan mengatur/membina anggotanya.</w:t>
            </w:r>
          </w:p>
          <w:p w:rsidR="003F7D5C" w:rsidRPr="001E3055" w:rsidRDefault="003F7D5C" w:rsidP="007B4E7F">
            <w:pPr>
              <w:pStyle w:val="ListParagraph"/>
              <w:numPr>
                <w:ilvl w:val="0"/>
                <w:numId w:val="16"/>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Bertanggung jawab dalam menyusun dan mengkoordinir program-program kerja yang  berkaitan dengan pendidikan dan peningkatan kapasitas bagi anak  - anak Penghayat Marapu.</w:t>
            </w:r>
          </w:p>
          <w:p w:rsidR="003F7D5C" w:rsidRPr="001E3055" w:rsidRDefault="003F7D5C" w:rsidP="007B4E7F">
            <w:pPr>
              <w:pStyle w:val="ListParagraph"/>
              <w:numPr>
                <w:ilvl w:val="0"/>
                <w:numId w:val="16"/>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lastRenderedPageBreak/>
              <w:t>Bertanggung jawab kepada Ketua BPM melalui lapor pelaksanaan kegiatan.</w:t>
            </w:r>
          </w:p>
        </w:tc>
      </w:tr>
      <w:tr w:rsidR="003F7D5C" w:rsidRPr="001E3055" w:rsidTr="00D041E2">
        <w:trPr>
          <w:trHeight w:val="2823"/>
        </w:trPr>
        <w:tc>
          <w:tcPr>
            <w:tcW w:w="1701" w:type="dxa"/>
            <w:hideMark/>
          </w:tcPr>
          <w:p w:rsidR="003F7D5C" w:rsidRPr="001E3055" w:rsidRDefault="003F7D5C" w:rsidP="00BA2A64">
            <w:pPr>
              <w:spacing w:line="276" w:lineRule="auto"/>
              <w:jc w:val="center"/>
              <w:rPr>
                <w:rFonts w:ascii="Century Gothic" w:hAnsi="Century Gothic" w:cs="Arial"/>
                <w:b/>
                <w:sz w:val="16"/>
                <w:szCs w:val="16"/>
              </w:rPr>
            </w:pPr>
            <w:r w:rsidRPr="001E3055">
              <w:rPr>
                <w:rFonts w:ascii="Century Gothic" w:hAnsi="Century Gothic" w:cs="Arial"/>
                <w:b/>
                <w:sz w:val="16"/>
                <w:szCs w:val="16"/>
                <w:lang w:val="id-ID"/>
              </w:rPr>
              <w:lastRenderedPageBreak/>
              <w:t xml:space="preserve"> Kepala </w:t>
            </w:r>
            <w:r w:rsidRPr="001E3055">
              <w:rPr>
                <w:rFonts w:ascii="Century Gothic" w:hAnsi="Century Gothic" w:cs="Arial"/>
                <w:b/>
                <w:sz w:val="16"/>
                <w:szCs w:val="16"/>
              </w:rPr>
              <w:t>Media dan hubungan Kelembagaan</w:t>
            </w:r>
          </w:p>
        </w:tc>
        <w:tc>
          <w:tcPr>
            <w:tcW w:w="2977" w:type="dxa"/>
            <w:hideMark/>
          </w:tcPr>
          <w:p w:rsidR="003F7D5C" w:rsidRPr="001E3055" w:rsidRDefault="003F7D5C" w:rsidP="00BA2A64">
            <w:pPr>
              <w:spacing w:line="276" w:lineRule="auto"/>
              <w:jc w:val="both"/>
              <w:rPr>
                <w:rFonts w:ascii="Century Gothic" w:hAnsi="Century Gothic" w:cs="Arial"/>
                <w:sz w:val="16"/>
                <w:szCs w:val="16"/>
              </w:rPr>
            </w:pPr>
            <w:r w:rsidRPr="001E3055">
              <w:rPr>
                <w:rFonts w:ascii="Century Gothic" w:hAnsi="Century Gothic" w:cs="Arial"/>
                <w:sz w:val="16"/>
                <w:szCs w:val="16"/>
              </w:rPr>
              <w:t xml:space="preserve"> Mengkoordiri dan melaksanakan   tugas-tugas Media dan Hubungan kelembagaan.</w:t>
            </w:r>
          </w:p>
        </w:tc>
        <w:tc>
          <w:tcPr>
            <w:tcW w:w="3377" w:type="dxa"/>
            <w:hideMark/>
          </w:tcPr>
          <w:p w:rsidR="003F7D5C" w:rsidRPr="001E3055" w:rsidRDefault="003F7D5C" w:rsidP="007B4E7F">
            <w:pPr>
              <w:pStyle w:val="ListParagraph"/>
              <w:numPr>
                <w:ilvl w:val="0"/>
                <w:numId w:val="17"/>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Memimpin dan mengatur bidang yang dipimpinnya, meliputi pelaksanaan program kerja, penggunaan budget dan mengatur/membina anggotanya</w:t>
            </w:r>
            <w:r w:rsidRPr="001E3055">
              <w:rPr>
                <w:rFonts w:ascii="Century Gothic" w:hAnsi="Century Gothic" w:cs="Arial"/>
                <w:sz w:val="16"/>
                <w:szCs w:val="16"/>
                <w:lang w:val="id-ID"/>
              </w:rPr>
              <w:t>.</w:t>
            </w:r>
          </w:p>
          <w:p w:rsidR="0018586C" w:rsidRPr="001E3055" w:rsidRDefault="003F7D5C" w:rsidP="007B4E7F">
            <w:pPr>
              <w:pStyle w:val="ListParagraph"/>
              <w:numPr>
                <w:ilvl w:val="0"/>
                <w:numId w:val="17"/>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Bertanggung jawab dalam menyusun dan mengkoordinir program-program kerja yang berkaitan data penghayat Marapu, Promosi budaya Marapu, membangun jejaring bersama lembaga/organisasi lain pemerhati budaya Marapu.</w:t>
            </w:r>
          </w:p>
          <w:p w:rsidR="003F7D5C" w:rsidRPr="001E3055" w:rsidRDefault="003F7D5C" w:rsidP="007B4E7F">
            <w:pPr>
              <w:pStyle w:val="ListParagraph"/>
              <w:numPr>
                <w:ilvl w:val="0"/>
                <w:numId w:val="17"/>
              </w:numPr>
              <w:spacing w:after="0" w:line="276" w:lineRule="auto"/>
              <w:ind w:left="360"/>
              <w:jc w:val="both"/>
              <w:rPr>
                <w:rFonts w:ascii="Century Gothic" w:hAnsi="Century Gothic" w:cs="Arial"/>
                <w:sz w:val="16"/>
                <w:szCs w:val="16"/>
              </w:rPr>
            </w:pPr>
            <w:r w:rsidRPr="001E3055">
              <w:rPr>
                <w:rFonts w:ascii="Century Gothic" w:hAnsi="Century Gothic" w:cs="Arial"/>
                <w:sz w:val="16"/>
                <w:szCs w:val="16"/>
              </w:rPr>
              <w:t>Bertanggung jawab kepada Ketua BPM melalui lapor pelaksanaan kegiatan.</w:t>
            </w:r>
          </w:p>
        </w:tc>
      </w:tr>
    </w:tbl>
    <w:p w:rsidR="003F7D5C" w:rsidRPr="001E3055" w:rsidRDefault="003F7D5C" w:rsidP="003F7D5C">
      <w:pPr>
        <w:pStyle w:val="ListParagraph"/>
        <w:ind w:left="0"/>
        <w:jc w:val="both"/>
        <w:rPr>
          <w:rFonts w:ascii="Century Gothic" w:hAnsi="Century Gothic" w:cs="Arial"/>
          <w:sz w:val="18"/>
          <w:szCs w:val="18"/>
          <w:lang w:val="id-ID"/>
        </w:rPr>
      </w:pPr>
    </w:p>
    <w:p w:rsidR="00D614A6" w:rsidRPr="001E3055" w:rsidRDefault="00D614A6" w:rsidP="00183946">
      <w:pPr>
        <w:pStyle w:val="ListParagraph"/>
        <w:ind w:left="0"/>
        <w:jc w:val="both"/>
        <w:rPr>
          <w:rFonts w:ascii="Century Gothic" w:hAnsi="Century Gothic" w:cs="Arial"/>
          <w:sz w:val="18"/>
          <w:szCs w:val="18"/>
          <w:lang w:val="id-ID"/>
        </w:rPr>
      </w:pPr>
      <w:r w:rsidRPr="001E3055">
        <w:rPr>
          <w:rFonts w:ascii="Century Gothic" w:hAnsi="Century Gothic" w:cs="Arial"/>
          <w:sz w:val="18"/>
          <w:szCs w:val="18"/>
          <w:lang w:val="id-ID"/>
        </w:rPr>
        <w:tab/>
      </w:r>
      <w:r w:rsidRPr="001E3055">
        <w:rPr>
          <w:rFonts w:ascii="Century Gothic" w:hAnsi="Century Gothic" w:cs="Arial"/>
          <w:sz w:val="18"/>
          <w:szCs w:val="18"/>
          <w:lang w:val="id-ID"/>
        </w:rPr>
        <w:tab/>
      </w:r>
    </w:p>
    <w:p w:rsidR="00E35FDD" w:rsidRPr="001E3055" w:rsidRDefault="00713AE5" w:rsidP="007B4E7F">
      <w:pPr>
        <w:pStyle w:val="Heading3"/>
        <w:numPr>
          <w:ilvl w:val="0"/>
          <w:numId w:val="17"/>
        </w:numPr>
        <w:rPr>
          <w:rFonts w:ascii="Century Gothic" w:hAnsi="Century Gothic"/>
          <w:sz w:val="18"/>
          <w:szCs w:val="18"/>
        </w:rPr>
      </w:pPr>
      <w:bookmarkStart w:id="16" w:name="_Toc94124019"/>
      <w:r w:rsidRPr="001E3055">
        <w:rPr>
          <w:rFonts w:ascii="Century Gothic" w:hAnsi="Century Gothic"/>
          <w:sz w:val="18"/>
          <w:szCs w:val="18"/>
          <w:lang w:val="id-ID"/>
        </w:rPr>
        <w:t>Rencana Kerja Badan Pengurus Marapu (BPM) Periode 202</w:t>
      </w:r>
      <w:r w:rsidR="00E4614A" w:rsidRPr="001E3055">
        <w:rPr>
          <w:rFonts w:ascii="Century Gothic" w:hAnsi="Century Gothic"/>
          <w:sz w:val="18"/>
          <w:szCs w:val="18"/>
        </w:rPr>
        <w:t>2</w:t>
      </w:r>
      <w:r w:rsidRPr="001E3055">
        <w:rPr>
          <w:rFonts w:ascii="Century Gothic" w:hAnsi="Century Gothic"/>
          <w:sz w:val="18"/>
          <w:szCs w:val="18"/>
          <w:lang w:val="id-ID"/>
        </w:rPr>
        <w:t>-202</w:t>
      </w:r>
      <w:r w:rsidR="00B505EE" w:rsidRPr="001E3055">
        <w:rPr>
          <w:rFonts w:ascii="Century Gothic" w:hAnsi="Century Gothic"/>
          <w:sz w:val="18"/>
          <w:szCs w:val="18"/>
        </w:rPr>
        <w:t>4</w:t>
      </w:r>
      <w:bookmarkEnd w:id="16"/>
    </w:p>
    <w:p w:rsidR="00661C73" w:rsidRPr="001E3055" w:rsidRDefault="00661C73" w:rsidP="00661C73">
      <w:pPr>
        <w:rPr>
          <w:rFonts w:ascii="Century Gothic" w:hAnsi="Century Gothic"/>
          <w:sz w:val="18"/>
          <w:szCs w:val="18"/>
          <w:lang w:val="id-ID"/>
        </w:rPr>
      </w:pPr>
    </w:p>
    <w:p w:rsidR="00E35FDD" w:rsidRPr="001E3055" w:rsidRDefault="00E35FDD" w:rsidP="00661C73">
      <w:pPr>
        <w:pStyle w:val="ListParagraph"/>
        <w:ind w:left="709"/>
        <w:jc w:val="both"/>
        <w:rPr>
          <w:rFonts w:ascii="Century Gothic" w:hAnsi="Century Gothic" w:cs="Arial"/>
          <w:sz w:val="18"/>
          <w:szCs w:val="18"/>
          <w:lang w:val="id-ID"/>
        </w:rPr>
      </w:pPr>
      <w:r w:rsidRPr="001E3055">
        <w:rPr>
          <w:rFonts w:ascii="Century Gothic" w:hAnsi="Century Gothic" w:cs="Arial"/>
          <w:sz w:val="18"/>
          <w:szCs w:val="18"/>
          <w:lang w:val="id-ID"/>
        </w:rPr>
        <w:t>Rencana Kerja Badan Pengurus Marapu (BPM) Periode 202</w:t>
      </w:r>
      <w:r w:rsidR="00E4614A" w:rsidRPr="001E3055">
        <w:rPr>
          <w:rFonts w:ascii="Century Gothic" w:hAnsi="Century Gothic" w:cs="Arial"/>
          <w:sz w:val="18"/>
          <w:szCs w:val="18"/>
        </w:rPr>
        <w:t>2</w:t>
      </w:r>
      <w:r w:rsidRPr="001E3055">
        <w:rPr>
          <w:rFonts w:ascii="Century Gothic" w:hAnsi="Century Gothic" w:cs="Arial"/>
          <w:sz w:val="18"/>
          <w:szCs w:val="18"/>
          <w:lang w:val="id-ID"/>
        </w:rPr>
        <w:t>-202</w:t>
      </w:r>
      <w:r w:rsidR="00E965F8" w:rsidRPr="001E3055">
        <w:rPr>
          <w:rFonts w:ascii="Century Gothic" w:hAnsi="Century Gothic" w:cs="Arial"/>
          <w:sz w:val="18"/>
          <w:szCs w:val="18"/>
        </w:rPr>
        <w:t>4</w:t>
      </w:r>
      <w:r w:rsidRPr="001E3055">
        <w:rPr>
          <w:rFonts w:ascii="Century Gothic" w:hAnsi="Century Gothic" w:cs="Arial"/>
          <w:sz w:val="18"/>
          <w:szCs w:val="18"/>
          <w:lang w:val="id-ID"/>
        </w:rPr>
        <w:t>, ini dibuat berdasarkan periode waktu sesui dengan akta notaris yang mana periode waktunya selama 3 tahun. Adapun rencanna kerja yang telah disusun antara lain:</w:t>
      </w:r>
    </w:p>
    <w:tbl>
      <w:tblPr>
        <w:tblW w:w="8930" w:type="dxa"/>
        <w:tblInd w:w="959" w:type="dxa"/>
        <w:tblLook w:val="04A0" w:firstRow="1" w:lastRow="0" w:firstColumn="1" w:lastColumn="0" w:noHBand="0" w:noVBand="1"/>
      </w:tblPr>
      <w:tblGrid>
        <w:gridCol w:w="1417"/>
        <w:gridCol w:w="2835"/>
        <w:gridCol w:w="2723"/>
        <w:gridCol w:w="1955"/>
      </w:tblGrid>
      <w:tr w:rsidR="00713AE5" w:rsidRPr="00D041E2" w:rsidTr="00BB7B61">
        <w:trPr>
          <w:trHeight w:val="564"/>
        </w:trPr>
        <w:tc>
          <w:tcPr>
            <w:tcW w:w="1417"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hideMark/>
          </w:tcPr>
          <w:p w:rsidR="00713AE5" w:rsidRPr="00D041E2" w:rsidRDefault="00713AE5" w:rsidP="00BA2A64">
            <w:pPr>
              <w:spacing w:after="0" w:line="240" w:lineRule="auto"/>
              <w:rPr>
                <w:rFonts w:ascii="Century Gothic" w:eastAsia="Times New Roman" w:hAnsi="Century Gothic" w:cs="Arial"/>
                <w:b/>
                <w:bCs/>
                <w:sz w:val="16"/>
                <w:szCs w:val="16"/>
                <w:lang w:val="en-ID" w:eastAsia="en-ID"/>
              </w:rPr>
            </w:pPr>
            <w:r w:rsidRPr="00D041E2">
              <w:rPr>
                <w:rFonts w:ascii="Century Gothic" w:eastAsia="Times New Roman" w:hAnsi="Century Gothic" w:cs="Arial"/>
                <w:b/>
                <w:bCs/>
                <w:sz w:val="16"/>
                <w:szCs w:val="16"/>
                <w:lang w:val="en-ID" w:eastAsia="en-ID"/>
              </w:rPr>
              <w:t>VISI</w:t>
            </w:r>
          </w:p>
        </w:tc>
        <w:tc>
          <w:tcPr>
            <w:tcW w:w="7513" w:type="dxa"/>
            <w:gridSpan w:val="3"/>
            <w:tcBorders>
              <w:top w:val="single" w:sz="4" w:space="0" w:color="auto"/>
              <w:left w:val="nil"/>
              <w:bottom w:val="single" w:sz="4" w:space="0" w:color="auto"/>
              <w:right w:val="single" w:sz="4" w:space="0" w:color="auto"/>
            </w:tcBorders>
            <w:shd w:val="clear" w:color="auto" w:fill="C4BC96" w:themeFill="background2" w:themeFillShade="BF"/>
            <w:hideMark/>
          </w:tcPr>
          <w:p w:rsidR="00713AE5" w:rsidRPr="00D041E2" w:rsidRDefault="00713AE5" w:rsidP="00BA2A64">
            <w:pPr>
              <w:spacing w:after="0" w:line="240" w:lineRule="auto"/>
              <w:rPr>
                <w:rFonts w:ascii="Century Gothic" w:eastAsia="Times New Roman" w:hAnsi="Century Gothic" w:cs="Arial"/>
                <w:b/>
                <w:bCs/>
                <w:sz w:val="16"/>
                <w:szCs w:val="16"/>
                <w:lang w:val="en-ID" w:eastAsia="en-ID"/>
              </w:rPr>
            </w:pPr>
            <w:r w:rsidRPr="00D041E2">
              <w:rPr>
                <w:rFonts w:ascii="Century Gothic" w:eastAsia="Times New Roman" w:hAnsi="Century Gothic" w:cs="Arial"/>
                <w:b/>
                <w:bCs/>
                <w:sz w:val="16"/>
                <w:szCs w:val="16"/>
                <w:lang w:val="en-ID" w:eastAsia="en-ID"/>
              </w:rPr>
              <w:t>Terwujudnya sebuah tatanan Masyarakat Penghayat Marapu yang secara bersama-sama menghidupi nilai-nilai luhur budaya Sumba sesuai dengan hak-hak konstitusionalnya.</w:t>
            </w:r>
          </w:p>
        </w:tc>
      </w:tr>
      <w:tr w:rsidR="00713AE5" w:rsidRPr="00D041E2" w:rsidTr="00BB7B61">
        <w:trPr>
          <w:trHeight w:val="288"/>
        </w:trPr>
        <w:tc>
          <w:tcPr>
            <w:tcW w:w="1417" w:type="dxa"/>
            <w:tcBorders>
              <w:top w:val="nil"/>
              <w:left w:val="single" w:sz="4" w:space="0" w:color="auto"/>
              <w:bottom w:val="single" w:sz="4" w:space="0" w:color="auto"/>
              <w:right w:val="single" w:sz="4" w:space="0" w:color="auto"/>
            </w:tcBorders>
            <w:shd w:val="clear" w:color="auto" w:fill="F79646" w:themeFill="accent6"/>
            <w:noWrap/>
            <w:hideMark/>
          </w:tcPr>
          <w:p w:rsidR="00713AE5" w:rsidRPr="00D041E2" w:rsidRDefault="00713AE5" w:rsidP="00BA2A64">
            <w:pPr>
              <w:spacing w:after="0" w:line="240" w:lineRule="auto"/>
              <w:rPr>
                <w:rFonts w:ascii="Century Gothic" w:eastAsia="Times New Roman" w:hAnsi="Century Gothic" w:cs="Arial"/>
                <w:color w:val="FFFFFF"/>
                <w:sz w:val="16"/>
                <w:szCs w:val="16"/>
                <w:lang w:val="en-ID" w:eastAsia="en-ID"/>
              </w:rPr>
            </w:pPr>
            <w:r w:rsidRPr="00D041E2">
              <w:rPr>
                <w:rFonts w:ascii="Century Gothic" w:eastAsia="Times New Roman" w:hAnsi="Century Gothic" w:cs="Arial"/>
                <w:color w:val="FFFFFF"/>
                <w:sz w:val="16"/>
                <w:szCs w:val="16"/>
                <w:lang w:val="en-ID" w:eastAsia="en-ID"/>
              </w:rPr>
              <w:t> </w:t>
            </w:r>
          </w:p>
        </w:tc>
        <w:tc>
          <w:tcPr>
            <w:tcW w:w="2835" w:type="dxa"/>
            <w:tcBorders>
              <w:top w:val="nil"/>
              <w:left w:val="nil"/>
              <w:bottom w:val="single" w:sz="4" w:space="0" w:color="auto"/>
              <w:right w:val="single" w:sz="4" w:space="0" w:color="auto"/>
            </w:tcBorders>
            <w:shd w:val="clear" w:color="auto" w:fill="F79646" w:themeFill="accent6"/>
            <w:noWrap/>
            <w:hideMark/>
          </w:tcPr>
          <w:p w:rsidR="00713AE5" w:rsidRPr="00D041E2" w:rsidRDefault="00713AE5" w:rsidP="00BA2A64">
            <w:pPr>
              <w:spacing w:after="0" w:line="240" w:lineRule="auto"/>
              <w:rPr>
                <w:rFonts w:ascii="Century Gothic" w:eastAsia="Times New Roman" w:hAnsi="Century Gothic" w:cs="Arial"/>
                <w:color w:val="FFFFFF"/>
                <w:sz w:val="16"/>
                <w:szCs w:val="16"/>
                <w:lang w:val="en-ID" w:eastAsia="en-ID"/>
              </w:rPr>
            </w:pPr>
            <w:r w:rsidRPr="00D041E2">
              <w:rPr>
                <w:rFonts w:ascii="Century Gothic" w:eastAsia="Times New Roman" w:hAnsi="Century Gothic" w:cs="Arial"/>
                <w:color w:val="FFFFFF"/>
                <w:sz w:val="16"/>
                <w:szCs w:val="16"/>
                <w:lang w:val="en-ID" w:eastAsia="en-ID"/>
              </w:rPr>
              <w:t> </w:t>
            </w:r>
          </w:p>
        </w:tc>
        <w:tc>
          <w:tcPr>
            <w:tcW w:w="2723" w:type="dxa"/>
            <w:tcBorders>
              <w:top w:val="nil"/>
              <w:left w:val="nil"/>
              <w:bottom w:val="single" w:sz="4" w:space="0" w:color="auto"/>
              <w:right w:val="single" w:sz="4" w:space="0" w:color="auto"/>
            </w:tcBorders>
            <w:shd w:val="clear" w:color="auto" w:fill="F79646" w:themeFill="accent6"/>
            <w:noWrap/>
            <w:hideMark/>
          </w:tcPr>
          <w:p w:rsidR="00713AE5" w:rsidRPr="00D041E2" w:rsidRDefault="00713AE5" w:rsidP="00BA2A64">
            <w:pPr>
              <w:spacing w:after="0" w:line="240" w:lineRule="auto"/>
              <w:jc w:val="center"/>
              <w:rPr>
                <w:rFonts w:ascii="Century Gothic" w:eastAsia="Times New Roman" w:hAnsi="Century Gothic" w:cs="Arial"/>
                <w:b/>
                <w:bCs/>
                <w:color w:val="FFFFFF"/>
                <w:sz w:val="16"/>
                <w:szCs w:val="16"/>
                <w:lang w:val="en-ID" w:eastAsia="en-ID"/>
              </w:rPr>
            </w:pPr>
            <w:r w:rsidRPr="00D041E2">
              <w:rPr>
                <w:rFonts w:ascii="Century Gothic" w:eastAsia="Times New Roman" w:hAnsi="Century Gothic" w:cs="Arial"/>
                <w:b/>
                <w:bCs/>
                <w:color w:val="FFFFFF"/>
                <w:sz w:val="16"/>
                <w:szCs w:val="16"/>
                <w:lang w:val="en-ID" w:eastAsia="en-ID"/>
              </w:rPr>
              <w:t>Indikator/Alat Ukur</w:t>
            </w:r>
          </w:p>
        </w:tc>
        <w:tc>
          <w:tcPr>
            <w:tcW w:w="1955" w:type="dxa"/>
            <w:tcBorders>
              <w:top w:val="nil"/>
              <w:left w:val="nil"/>
              <w:bottom w:val="single" w:sz="4" w:space="0" w:color="auto"/>
              <w:right w:val="single" w:sz="4" w:space="0" w:color="auto"/>
            </w:tcBorders>
            <w:shd w:val="clear" w:color="auto" w:fill="F79646" w:themeFill="accent6"/>
            <w:noWrap/>
            <w:hideMark/>
          </w:tcPr>
          <w:p w:rsidR="00713AE5" w:rsidRPr="00D041E2" w:rsidRDefault="00713AE5" w:rsidP="00BA2A64">
            <w:pPr>
              <w:spacing w:after="0" w:line="240" w:lineRule="auto"/>
              <w:jc w:val="center"/>
              <w:rPr>
                <w:rFonts w:ascii="Century Gothic" w:eastAsia="Times New Roman" w:hAnsi="Century Gothic" w:cs="Arial"/>
                <w:b/>
                <w:bCs/>
                <w:color w:val="FFFFFF"/>
                <w:sz w:val="16"/>
                <w:szCs w:val="16"/>
                <w:lang w:val="en-ID" w:eastAsia="en-ID"/>
              </w:rPr>
            </w:pPr>
            <w:r w:rsidRPr="00D041E2">
              <w:rPr>
                <w:rFonts w:ascii="Century Gothic" w:eastAsia="Times New Roman" w:hAnsi="Century Gothic" w:cs="Arial"/>
                <w:b/>
                <w:bCs/>
                <w:color w:val="FFFFFF"/>
                <w:sz w:val="16"/>
                <w:szCs w:val="16"/>
                <w:lang w:val="en-ID" w:eastAsia="en-ID"/>
              </w:rPr>
              <w:t>Alat Pembuktian</w:t>
            </w:r>
          </w:p>
        </w:tc>
      </w:tr>
      <w:tr w:rsidR="00713AE5" w:rsidRPr="00D041E2" w:rsidTr="00174635">
        <w:trPr>
          <w:trHeight w:val="230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Goal</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Terpenuhinya layanan hak-hak konstitusional penghayat kepercayaan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Cakupan kepemilikan dokumen administrasi kependudukan oleh Penghayat Parapu pada tahun 2024</w:t>
            </w:r>
            <w:r w:rsidRPr="00D041E2">
              <w:rPr>
                <w:rFonts w:ascii="Century Gothic" w:eastAsia="Times New Roman" w:hAnsi="Century Gothic" w:cs="Arial"/>
                <w:color w:val="000000"/>
                <w:sz w:val="16"/>
                <w:szCs w:val="16"/>
                <w:lang w:val="en-ID" w:eastAsia="en-ID"/>
              </w:rPr>
              <w:br/>
              <w:t>% Cakupan anak-anak penghayat Marapu yang memperoleh Pendidikan Formal dan non Formal pada Tahun 2024</w:t>
            </w:r>
            <w:r w:rsidRPr="00D041E2">
              <w:rPr>
                <w:rFonts w:ascii="Century Gothic" w:eastAsia="Times New Roman" w:hAnsi="Century Gothic" w:cs="Arial"/>
                <w:color w:val="000000"/>
                <w:sz w:val="16"/>
                <w:szCs w:val="16"/>
                <w:lang w:val="en-ID" w:eastAsia="en-ID"/>
              </w:rPr>
              <w:br/>
              <w:t>% Penyelesaian Kasus Hukum kekerasan pada anak dan Perempuan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 -Laporan Hasil Survey</w:t>
            </w:r>
            <w:r w:rsidRPr="00D041E2">
              <w:rPr>
                <w:rFonts w:ascii="Century Gothic" w:eastAsia="Times New Roman" w:hAnsi="Century Gothic" w:cs="Arial"/>
                <w:color w:val="000000"/>
                <w:sz w:val="16"/>
                <w:szCs w:val="16"/>
                <w:lang w:val="en-ID" w:eastAsia="en-ID"/>
              </w:rPr>
              <w:br/>
              <w:t xml:space="preserve"> -copy data statistik Sumba Timur, Sumba tengah, Sumba Barat, dan Sumba Barat Daya</w:t>
            </w:r>
          </w:p>
        </w:tc>
      </w:tr>
      <w:tr w:rsidR="00713AE5" w:rsidRPr="00D041E2" w:rsidTr="00174635">
        <w:trPr>
          <w:trHeight w:val="230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Outcome 1</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Tersedianya layanan pendidikan (formal dan informal) yang bermutu bagi penghayat kepercayaan terhadap Tuhan Yang Maha Esa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%Anak pengahayat Marapudi 4 Kabupaten  yang mendapatkan layanan pendidikan Marapu melalui Sekolah formal pada tahun 2024.</w:t>
            </w:r>
            <w:r w:rsidRPr="00D041E2">
              <w:rPr>
                <w:rFonts w:ascii="Century Gothic" w:eastAsia="Times New Roman" w:hAnsi="Century Gothic" w:cs="Arial"/>
                <w:b/>
                <w:bCs/>
                <w:color w:val="000000"/>
                <w:sz w:val="16"/>
                <w:szCs w:val="16"/>
                <w:lang w:val="en-ID" w:eastAsia="en-ID"/>
              </w:rPr>
              <w:br/>
              <w:t>%Desa yang telah memiliki wadah pendidikan informal bagi anak-anak Penghayat Marapu di 4 Kabuputen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Terdaftar di DAPODIK.</w:t>
            </w:r>
            <w:r w:rsidRPr="00D041E2">
              <w:rPr>
                <w:rFonts w:ascii="Century Gothic" w:eastAsia="Times New Roman" w:hAnsi="Century Gothic" w:cs="Arial"/>
                <w:color w:val="000000"/>
                <w:sz w:val="16"/>
                <w:szCs w:val="16"/>
                <w:lang w:val="en-ID" w:eastAsia="en-ID"/>
              </w:rPr>
              <w:br/>
              <w:t>* Terbitnya ijasah  dan/atau STSB</w:t>
            </w:r>
            <w:r w:rsidRPr="00D041E2">
              <w:rPr>
                <w:rFonts w:ascii="Century Gothic" w:eastAsia="Times New Roman" w:hAnsi="Century Gothic" w:cs="Arial"/>
                <w:color w:val="000000"/>
                <w:sz w:val="16"/>
                <w:szCs w:val="16"/>
                <w:lang w:val="en-ID" w:eastAsia="en-ID"/>
              </w:rPr>
              <w:br/>
              <w:t>* Jumlah Lembaga Pendidikan Informal</w:t>
            </w:r>
          </w:p>
        </w:tc>
      </w:tr>
      <w:tr w:rsidR="00713AE5" w:rsidRPr="00D041E2" w:rsidTr="00174635">
        <w:trPr>
          <w:trHeight w:val="57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lastRenderedPageBreak/>
              <w:t>Output 1.1</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Tenaga Penyuluh terlatih yang sesuai dengan kompetensi Pendidik</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Tenaga Penyuluh yang dilatih dan mendapatkan sertifikat</w:t>
            </w:r>
          </w:p>
        </w:tc>
        <w:tc>
          <w:tcPr>
            <w:tcW w:w="1955"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S</w:t>
            </w:r>
            <w:r w:rsidR="00D041E2">
              <w:rPr>
                <w:rFonts w:ascii="Century Gothic" w:eastAsia="Times New Roman" w:hAnsi="Century Gothic" w:cs="Arial"/>
                <w:color w:val="000000"/>
                <w:sz w:val="16"/>
                <w:szCs w:val="16"/>
                <w:lang w:val="en-ID" w:eastAsia="en-ID"/>
              </w:rPr>
              <w:t>urat keputusan (SK)</w:t>
            </w:r>
            <w:r w:rsidRPr="00D041E2">
              <w:rPr>
                <w:rFonts w:ascii="Century Gothic" w:eastAsia="Times New Roman" w:hAnsi="Century Gothic" w:cs="Arial"/>
                <w:color w:val="000000"/>
                <w:sz w:val="16"/>
                <w:szCs w:val="16"/>
                <w:lang w:val="en-ID" w:eastAsia="en-ID"/>
              </w:rPr>
              <w:t>dan Sertifikat</w:t>
            </w:r>
            <w:r w:rsidR="00D041E2">
              <w:rPr>
                <w:rFonts w:ascii="Century Gothic" w:eastAsia="Times New Roman" w:hAnsi="Century Gothic" w:cs="Arial"/>
                <w:color w:val="000000"/>
                <w:sz w:val="16"/>
                <w:szCs w:val="16"/>
                <w:lang w:val="en-ID" w:eastAsia="en-ID"/>
              </w:rPr>
              <w:t xml:space="preserve"> bagi penyuluh penghayat</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r w:rsidR="00661C73"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1646D6" w:rsidRPr="00D041E2" w:rsidRDefault="00713AE5" w:rsidP="007B4E7F">
            <w:pPr>
              <w:pStyle w:val="ListParagraph"/>
              <w:numPr>
                <w:ilvl w:val="0"/>
                <w:numId w:val="18"/>
              </w:numPr>
              <w:spacing w:after="0" w:line="240" w:lineRule="auto"/>
              <w:ind w:left="212"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Perekrutan </w:t>
            </w:r>
            <w:r w:rsidR="00D041E2">
              <w:rPr>
                <w:rFonts w:ascii="Century Gothic" w:eastAsia="Times New Roman" w:hAnsi="Century Gothic" w:cs="Arial"/>
                <w:color w:val="000000"/>
                <w:sz w:val="16"/>
                <w:szCs w:val="16"/>
                <w:lang w:val="en-ID" w:eastAsia="en-ID"/>
              </w:rPr>
              <w:t>tenaga penyuluh penghayat, baik untuk pendidikan formal maupun non formal</w:t>
            </w:r>
          </w:p>
          <w:p w:rsidR="00713AE5" w:rsidRPr="00D041E2" w:rsidRDefault="00713AE5" w:rsidP="007B4E7F">
            <w:pPr>
              <w:pStyle w:val="ListParagraph"/>
              <w:numPr>
                <w:ilvl w:val="0"/>
                <w:numId w:val="18"/>
              </w:numPr>
              <w:spacing w:after="0" w:line="240" w:lineRule="auto"/>
              <w:ind w:left="212"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Melakukan </w:t>
            </w:r>
            <w:r w:rsidR="00D041E2">
              <w:rPr>
                <w:rFonts w:ascii="Century Gothic" w:eastAsia="Times New Roman" w:hAnsi="Century Gothic" w:cs="Arial"/>
                <w:color w:val="000000"/>
                <w:sz w:val="16"/>
                <w:szCs w:val="16"/>
                <w:lang w:val="en-ID" w:eastAsia="en-ID"/>
              </w:rPr>
              <w:t>p</w:t>
            </w:r>
            <w:r w:rsidRPr="00D041E2">
              <w:rPr>
                <w:rFonts w:ascii="Century Gothic" w:eastAsia="Times New Roman" w:hAnsi="Century Gothic" w:cs="Arial"/>
                <w:color w:val="000000"/>
                <w:sz w:val="16"/>
                <w:szCs w:val="16"/>
                <w:lang w:val="en-ID" w:eastAsia="en-ID"/>
              </w:rPr>
              <w:t xml:space="preserve">elatihan </w:t>
            </w:r>
            <w:r w:rsidR="00D041E2">
              <w:rPr>
                <w:rFonts w:ascii="Century Gothic" w:eastAsia="Times New Roman" w:hAnsi="Century Gothic" w:cs="Arial"/>
                <w:color w:val="000000"/>
                <w:sz w:val="16"/>
                <w:szCs w:val="16"/>
                <w:lang w:val="en-ID" w:eastAsia="en-ID"/>
              </w:rPr>
              <w:t>p</w:t>
            </w:r>
            <w:r w:rsidRPr="00D041E2">
              <w:rPr>
                <w:rFonts w:ascii="Century Gothic" w:eastAsia="Times New Roman" w:hAnsi="Century Gothic" w:cs="Arial"/>
                <w:color w:val="000000"/>
                <w:sz w:val="16"/>
                <w:szCs w:val="16"/>
                <w:lang w:val="en-ID" w:eastAsia="en-ID"/>
              </w:rPr>
              <w:t xml:space="preserve">erangkat </w:t>
            </w:r>
            <w:r w:rsidR="00D041E2">
              <w:rPr>
                <w:rFonts w:ascii="Century Gothic" w:eastAsia="Times New Roman" w:hAnsi="Century Gothic" w:cs="Arial"/>
                <w:color w:val="000000"/>
                <w:sz w:val="16"/>
                <w:szCs w:val="16"/>
                <w:lang w:val="en-ID" w:eastAsia="en-ID"/>
              </w:rPr>
              <w:t>p</w:t>
            </w:r>
            <w:r w:rsidRPr="00D041E2">
              <w:rPr>
                <w:rFonts w:ascii="Century Gothic" w:eastAsia="Times New Roman" w:hAnsi="Century Gothic" w:cs="Arial"/>
                <w:color w:val="000000"/>
                <w:sz w:val="16"/>
                <w:szCs w:val="16"/>
                <w:lang w:val="en-ID" w:eastAsia="en-ID"/>
              </w:rPr>
              <w:t>embelajaran</w:t>
            </w:r>
            <w:r w:rsidR="00D041E2">
              <w:rPr>
                <w:rFonts w:ascii="Century Gothic" w:eastAsia="Times New Roman" w:hAnsi="Century Gothic" w:cs="Arial"/>
                <w:color w:val="000000"/>
                <w:sz w:val="16"/>
                <w:szCs w:val="16"/>
                <w:lang w:val="en-ID" w:eastAsia="en-ID"/>
              </w:rPr>
              <w:t xml:space="preserve"> bagi penyuluh penghayat</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1.2</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referensi, bahan ajar, silabus atau kurikulum</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referensi, bahan ajar, silabus dan kurikulum yang diterbitkan sampai dengan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Kurikulum dan Bahan Ajar formal dan informal</w:t>
            </w:r>
          </w:p>
        </w:tc>
      </w:tr>
      <w:tr w:rsidR="00713AE5" w:rsidRPr="00D041E2" w:rsidTr="00174635">
        <w:trPr>
          <w:trHeight w:val="57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r w:rsidR="00661C73"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1646D6" w:rsidRPr="00D041E2" w:rsidRDefault="00713AE5" w:rsidP="007B4E7F">
            <w:pPr>
              <w:pStyle w:val="ListParagraph"/>
              <w:numPr>
                <w:ilvl w:val="0"/>
                <w:numId w:val="19"/>
              </w:numPr>
              <w:spacing w:after="0" w:line="240" w:lineRule="auto"/>
              <w:ind w:left="218" w:hanging="218"/>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Mengum</w:t>
            </w:r>
            <w:r w:rsidR="001646D6" w:rsidRPr="00D041E2">
              <w:rPr>
                <w:rFonts w:ascii="Century Gothic" w:eastAsia="Times New Roman" w:hAnsi="Century Gothic" w:cs="Arial"/>
                <w:color w:val="000000"/>
                <w:sz w:val="16"/>
                <w:szCs w:val="16"/>
                <w:lang w:val="en-ID" w:eastAsia="en-ID"/>
              </w:rPr>
              <w:t>pulkan referensi bahan ajar</w:t>
            </w:r>
            <w:r w:rsidR="00D041E2">
              <w:rPr>
                <w:rFonts w:ascii="Century Gothic" w:eastAsia="Times New Roman" w:hAnsi="Century Gothic" w:cs="Arial"/>
                <w:color w:val="000000"/>
                <w:sz w:val="16"/>
                <w:szCs w:val="16"/>
                <w:lang w:val="en-ID" w:eastAsia="en-ID"/>
              </w:rPr>
              <w:t xml:space="preserve"> baik melalui data sekunder maupun data primer</w:t>
            </w:r>
          </w:p>
          <w:p w:rsidR="00713AE5" w:rsidRPr="00D041E2" w:rsidRDefault="00713AE5" w:rsidP="007B4E7F">
            <w:pPr>
              <w:pStyle w:val="ListParagraph"/>
              <w:numPr>
                <w:ilvl w:val="0"/>
                <w:numId w:val="19"/>
              </w:numPr>
              <w:spacing w:after="0" w:line="240" w:lineRule="auto"/>
              <w:ind w:left="218" w:hanging="218"/>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Menyusun bahan ajar.</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1.3</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Tersedianya  dukungan sumber dana dan teknis dari instansi terkait  bagi proses pendidikan Penghayat Marapu </w:t>
            </w:r>
          </w:p>
        </w:tc>
        <w:tc>
          <w:tcPr>
            <w:tcW w:w="2723"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dukungan anggaran dari APBD dan APBDes.</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Terdata dalam APBD dan APBDes</w:t>
            </w:r>
          </w:p>
        </w:tc>
      </w:tr>
      <w:tr w:rsidR="00713AE5" w:rsidRPr="00D041E2" w:rsidTr="00174635">
        <w:trPr>
          <w:trHeight w:val="288"/>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r w:rsidR="00661C73"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13AE5" w:rsidRDefault="00713AE5" w:rsidP="007B4E7F">
            <w:pPr>
              <w:pStyle w:val="ListParagraph"/>
              <w:numPr>
                <w:ilvl w:val="0"/>
                <w:numId w:val="42"/>
              </w:numPr>
              <w:spacing w:after="0" w:line="240" w:lineRule="auto"/>
              <w:ind w:left="360"/>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Mengikuti musrenbang </w:t>
            </w:r>
            <w:r w:rsidR="00D041E2">
              <w:rPr>
                <w:rFonts w:ascii="Century Gothic" w:eastAsia="Times New Roman" w:hAnsi="Century Gothic" w:cs="Arial"/>
                <w:color w:val="000000"/>
                <w:sz w:val="16"/>
                <w:szCs w:val="16"/>
                <w:lang w:val="en-ID" w:eastAsia="en-ID"/>
              </w:rPr>
              <w:t xml:space="preserve">tingkat Kabupaten </w:t>
            </w:r>
            <w:r w:rsidRPr="00D041E2">
              <w:rPr>
                <w:rFonts w:ascii="Century Gothic" w:eastAsia="Times New Roman" w:hAnsi="Century Gothic" w:cs="Arial"/>
                <w:color w:val="000000"/>
                <w:sz w:val="16"/>
                <w:szCs w:val="16"/>
                <w:lang w:val="en-ID" w:eastAsia="en-ID"/>
              </w:rPr>
              <w:t>dan forum OPD</w:t>
            </w:r>
          </w:p>
          <w:p w:rsidR="00D041E2" w:rsidRPr="00D041E2" w:rsidRDefault="00D041E2" w:rsidP="007B4E7F">
            <w:pPr>
              <w:pStyle w:val="ListParagraph"/>
              <w:numPr>
                <w:ilvl w:val="0"/>
                <w:numId w:val="42"/>
              </w:numPr>
              <w:spacing w:after="0" w:line="240" w:lineRule="auto"/>
              <w:ind w:left="360"/>
              <w:rPr>
                <w:rFonts w:ascii="Century Gothic" w:eastAsia="Times New Roman" w:hAnsi="Century Gothic" w:cs="Arial"/>
                <w:color w:val="000000"/>
                <w:sz w:val="16"/>
                <w:szCs w:val="16"/>
                <w:lang w:val="en-ID" w:eastAsia="en-ID"/>
              </w:rPr>
            </w:pPr>
            <w:r>
              <w:rPr>
                <w:rFonts w:ascii="Century Gothic" w:eastAsia="Times New Roman" w:hAnsi="Century Gothic" w:cs="Arial"/>
                <w:color w:val="000000"/>
                <w:sz w:val="16"/>
                <w:szCs w:val="16"/>
                <w:lang w:val="en-ID" w:eastAsia="en-ID"/>
              </w:rPr>
              <w:t>Malakukan diskusi terbatas dengan pemerintah daerah</w:t>
            </w:r>
          </w:p>
        </w:tc>
        <w:tc>
          <w:tcPr>
            <w:tcW w:w="2723"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1440"/>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1.4</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Terbentuknya lembaga Pendidikan informal Penghayat Marapu di tingkat Desa</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lembaga pendidikan informal yang terbentuk dan berfungsi di tingkat desa.</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Terdaftarnya Lembaga Pendidikan pada Dinas Pendidikan.</w:t>
            </w:r>
            <w:r w:rsidRPr="00D041E2">
              <w:rPr>
                <w:rFonts w:ascii="Century Gothic" w:eastAsia="Times New Roman" w:hAnsi="Century Gothic" w:cs="Arial"/>
                <w:color w:val="000000"/>
                <w:sz w:val="16"/>
                <w:szCs w:val="16"/>
                <w:lang w:val="en-ID" w:eastAsia="en-ID"/>
              </w:rPr>
              <w:br/>
              <w:t>* Terbitnya SK ijin Operasional Lembaga.</w:t>
            </w:r>
          </w:p>
        </w:tc>
      </w:tr>
      <w:tr w:rsidR="00713AE5" w:rsidRPr="00D041E2" w:rsidTr="00174635">
        <w:trPr>
          <w:trHeight w:val="1152"/>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2835" w:type="dxa"/>
            <w:tcBorders>
              <w:top w:val="nil"/>
              <w:left w:val="nil"/>
              <w:bottom w:val="single" w:sz="4" w:space="0" w:color="auto"/>
              <w:right w:val="single" w:sz="4" w:space="0" w:color="auto"/>
            </w:tcBorders>
            <w:shd w:val="clear" w:color="auto" w:fill="auto"/>
            <w:hideMark/>
          </w:tcPr>
          <w:p w:rsidR="007B5F2A" w:rsidRPr="00D041E2" w:rsidRDefault="00713AE5" w:rsidP="007B4E7F">
            <w:pPr>
              <w:pStyle w:val="ListParagraph"/>
              <w:numPr>
                <w:ilvl w:val="0"/>
                <w:numId w:val="2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Diseminasi dan pembentukan unit pendidikan non formal </w:t>
            </w:r>
          </w:p>
          <w:p w:rsidR="007B5F2A" w:rsidRPr="00D041E2" w:rsidRDefault="00713AE5" w:rsidP="007B4E7F">
            <w:pPr>
              <w:pStyle w:val="ListParagraph"/>
              <w:numPr>
                <w:ilvl w:val="0"/>
                <w:numId w:val="2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Mendata </w:t>
            </w:r>
            <w:r w:rsidR="007B5F2A" w:rsidRPr="00D041E2">
              <w:rPr>
                <w:rFonts w:ascii="Century Gothic" w:eastAsia="Times New Roman" w:hAnsi="Century Gothic" w:cs="Arial"/>
                <w:color w:val="000000"/>
                <w:sz w:val="16"/>
                <w:szCs w:val="16"/>
                <w:lang w:val="en-ID" w:eastAsia="en-ID"/>
              </w:rPr>
              <w:t>Lembaga Pendidikan informal</w:t>
            </w:r>
            <w:r w:rsidR="00D041E2">
              <w:rPr>
                <w:rFonts w:ascii="Century Gothic" w:eastAsia="Times New Roman" w:hAnsi="Century Gothic" w:cs="Arial"/>
                <w:color w:val="000000"/>
                <w:sz w:val="16"/>
                <w:szCs w:val="16"/>
                <w:lang w:val="en-ID" w:eastAsia="en-ID"/>
              </w:rPr>
              <w:t xml:space="preserve"> yang ada di desa</w:t>
            </w:r>
          </w:p>
          <w:p w:rsidR="00713AE5" w:rsidRPr="00D041E2" w:rsidRDefault="00713AE5" w:rsidP="007B4E7F">
            <w:pPr>
              <w:pStyle w:val="ListParagraph"/>
              <w:numPr>
                <w:ilvl w:val="0"/>
                <w:numId w:val="2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Monitoring Mentoring dan evaluasi</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1.5</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data anak-anak penghayat Marapu yang akurat di setiap sekolah</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sekolah di 4 Kabupaten yang telah memiliki data anak-anak penghayat Marapu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Daftar anak-anak penghayat Marapu</w:t>
            </w:r>
          </w:p>
        </w:tc>
      </w:tr>
      <w:tr w:rsidR="00713AE5" w:rsidRPr="00D041E2" w:rsidTr="00174635">
        <w:trPr>
          <w:trHeight w:val="288"/>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r w:rsidR="00661C73"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5E34A6" w:rsidP="00BA2A64">
            <w:pPr>
              <w:spacing w:after="0" w:line="240" w:lineRule="auto"/>
              <w:rPr>
                <w:rFonts w:ascii="Century Gothic" w:eastAsia="Times New Roman" w:hAnsi="Century Gothic" w:cs="Arial"/>
                <w:color w:val="000000"/>
                <w:sz w:val="16"/>
                <w:szCs w:val="16"/>
                <w:lang w:val="en-ID" w:eastAsia="en-ID"/>
              </w:rPr>
            </w:pPr>
            <w:r>
              <w:rPr>
                <w:rFonts w:ascii="Century Gothic" w:eastAsia="Times New Roman" w:hAnsi="Century Gothic" w:cs="Arial"/>
                <w:color w:val="000000"/>
                <w:sz w:val="16"/>
                <w:szCs w:val="16"/>
                <w:lang w:val="en-ID" w:eastAsia="en-ID"/>
              </w:rPr>
              <w:t>Melakukan p</w:t>
            </w:r>
            <w:r w:rsidR="00713AE5" w:rsidRPr="00D041E2">
              <w:rPr>
                <w:rFonts w:ascii="Century Gothic" w:eastAsia="Times New Roman" w:hAnsi="Century Gothic" w:cs="Arial"/>
                <w:color w:val="000000"/>
                <w:sz w:val="16"/>
                <w:szCs w:val="16"/>
                <w:lang w:val="en-ID" w:eastAsia="en-ID"/>
              </w:rPr>
              <w:t>endataan anak-anak penghayat Marapu</w:t>
            </w:r>
            <w:r>
              <w:rPr>
                <w:rFonts w:ascii="Century Gothic" w:eastAsia="Times New Roman" w:hAnsi="Century Gothic" w:cs="Arial"/>
                <w:color w:val="000000"/>
                <w:sz w:val="16"/>
                <w:szCs w:val="16"/>
                <w:lang w:val="en-ID" w:eastAsia="en-ID"/>
              </w:rPr>
              <w:t xml:space="preserve"> di sekolah-sekolah</w:t>
            </w:r>
          </w:p>
        </w:tc>
        <w:tc>
          <w:tcPr>
            <w:tcW w:w="2723"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201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Outcome 2</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Tersedianya  lingkungan pendukung yang mampu melindungi hak-hak perempuan dan anak Penghayat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 Desa yang telah memiliki Mekanisme perlindungan anak dan perempuan Penghayat Marapu di 4 Kabupaten pada Tahun 2024</w:t>
            </w:r>
            <w:r w:rsidRPr="00D041E2">
              <w:rPr>
                <w:rFonts w:ascii="Century Gothic" w:eastAsia="Times New Roman" w:hAnsi="Century Gothic" w:cs="Arial"/>
                <w:b/>
                <w:bCs/>
                <w:color w:val="000000"/>
                <w:sz w:val="16"/>
                <w:szCs w:val="16"/>
                <w:lang w:val="en-ID" w:eastAsia="en-ID"/>
              </w:rPr>
              <w:br/>
              <w:t>% Isu Perempuan dan anak yang ditangani hingga selesai proses hukum di 4 Kabupaten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color w:val="000000"/>
                <w:sz w:val="16"/>
                <w:szCs w:val="16"/>
                <w:lang w:val="en-ID" w:eastAsia="en-ID"/>
              </w:rPr>
            </w:pPr>
            <w:r w:rsidRPr="00D041E2">
              <w:rPr>
                <w:rFonts w:ascii="Century Gothic" w:eastAsia="Times New Roman" w:hAnsi="Century Gothic" w:cs="Arial"/>
                <w:b/>
                <w:color w:val="000000"/>
                <w:sz w:val="16"/>
                <w:szCs w:val="16"/>
                <w:lang w:val="en-ID" w:eastAsia="en-ID"/>
              </w:rPr>
              <w:t xml:space="preserve">Jumlah kasus kekerasan terhadap perempuan dan anak yang diselesaikan oleh desa bersama aparat penegak hukum. </w:t>
            </w:r>
          </w:p>
        </w:tc>
      </w:tr>
      <w:tr w:rsidR="00713AE5" w:rsidRPr="00D041E2" w:rsidTr="00174635">
        <w:trPr>
          <w:trHeight w:val="1152"/>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2.1</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Terindentifikasi faktor-faktor berisiko dan faktor-faktor yang mendukung isu perempuan, pemuda dan anak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data tentang faktor resiko dan faktor pendukung terkait isu perempuan, pemuda dan anak Marapu di 4 Kabupaten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Data Profil Desa</w:t>
            </w:r>
          </w:p>
        </w:tc>
      </w:tr>
      <w:tr w:rsidR="00713AE5" w:rsidRPr="00D041E2" w:rsidTr="00174635">
        <w:trPr>
          <w:trHeight w:val="1152"/>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lastRenderedPageBreak/>
              <w:t> </w:t>
            </w:r>
            <w:r w:rsidR="00661C73"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C0FA0" w:rsidRPr="00D041E2" w:rsidRDefault="00713AE5" w:rsidP="007B4E7F">
            <w:pPr>
              <w:pStyle w:val="ListParagraph"/>
              <w:numPr>
                <w:ilvl w:val="0"/>
                <w:numId w:val="29"/>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Pendataan faktor resiko dan faktor pendukung terkait isu perempuan, pemuda dan</w:t>
            </w:r>
            <w:r w:rsidR="007C0FA0" w:rsidRPr="00D041E2">
              <w:rPr>
                <w:rFonts w:ascii="Century Gothic" w:eastAsia="Times New Roman" w:hAnsi="Century Gothic" w:cs="Arial"/>
                <w:color w:val="000000"/>
                <w:sz w:val="16"/>
                <w:szCs w:val="16"/>
                <w:lang w:val="en-ID" w:eastAsia="en-ID"/>
              </w:rPr>
              <w:t xml:space="preserve"> anak Marapu di 4 Kabupaten.</w:t>
            </w:r>
          </w:p>
          <w:p w:rsidR="00713AE5" w:rsidRPr="00D041E2" w:rsidRDefault="00713AE5" w:rsidP="007B4E7F">
            <w:pPr>
              <w:pStyle w:val="ListParagraph"/>
              <w:numPr>
                <w:ilvl w:val="0"/>
                <w:numId w:val="29"/>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Sosialisasi</w:t>
            </w:r>
            <w:r w:rsidR="001903D3">
              <w:rPr>
                <w:rFonts w:ascii="Century Gothic" w:eastAsia="Times New Roman" w:hAnsi="Century Gothic" w:cs="Arial"/>
                <w:color w:val="000000"/>
                <w:sz w:val="16"/>
                <w:szCs w:val="16"/>
                <w:lang w:val="en-ID" w:eastAsia="en-ID"/>
              </w:rPr>
              <w:t xml:space="preserve"> hak perempuan dan anak di tingkat kabupaten dan desa</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2.2</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Meningkatkan dukungan dari pemangku kepentingan terhadap penguatan kapasitas perempuan, pemuda, dan anak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Komitmen pemangku kepentingan untuk mendukung penguatan kapasitas perempuan, pemuda dan anak marapu</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SK Pemangku kepentingan, APBD, APBDes, MoU.</w:t>
            </w:r>
          </w:p>
        </w:tc>
      </w:tr>
      <w:tr w:rsidR="00713AE5" w:rsidRPr="00D041E2" w:rsidTr="00174635">
        <w:trPr>
          <w:trHeight w:val="57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r w:rsidR="00661C73"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13AE5" w:rsidRDefault="00864968" w:rsidP="007B4E7F">
            <w:pPr>
              <w:pStyle w:val="ListParagraph"/>
              <w:numPr>
                <w:ilvl w:val="0"/>
                <w:numId w:val="43"/>
              </w:numPr>
              <w:spacing w:after="0" w:line="240" w:lineRule="auto"/>
              <w:ind w:left="360"/>
              <w:rPr>
                <w:rFonts w:ascii="Century Gothic" w:eastAsia="Times New Roman" w:hAnsi="Century Gothic" w:cs="Arial"/>
                <w:color w:val="000000"/>
                <w:sz w:val="16"/>
                <w:szCs w:val="16"/>
                <w:lang w:val="en-ID" w:eastAsia="en-ID"/>
              </w:rPr>
            </w:pPr>
            <w:r w:rsidRPr="00864968">
              <w:rPr>
                <w:rFonts w:ascii="Century Gothic" w:eastAsia="Times New Roman" w:hAnsi="Century Gothic" w:cs="Arial"/>
                <w:color w:val="000000"/>
                <w:sz w:val="16"/>
                <w:szCs w:val="16"/>
                <w:lang w:val="en-ID" w:eastAsia="en-ID"/>
              </w:rPr>
              <w:t>Melakukan a</w:t>
            </w:r>
            <w:r w:rsidR="00713AE5" w:rsidRPr="00864968">
              <w:rPr>
                <w:rFonts w:ascii="Century Gothic" w:eastAsia="Times New Roman" w:hAnsi="Century Gothic" w:cs="Arial"/>
                <w:color w:val="000000"/>
                <w:sz w:val="16"/>
                <w:szCs w:val="16"/>
                <w:lang w:val="en-ID" w:eastAsia="en-ID"/>
              </w:rPr>
              <w:t>udiens dan lobi kepada Bupati dan pimpinan perangkat daerah</w:t>
            </w:r>
            <w:r>
              <w:rPr>
                <w:rFonts w:ascii="Century Gothic" w:eastAsia="Times New Roman" w:hAnsi="Century Gothic" w:cs="Arial"/>
                <w:color w:val="000000"/>
                <w:sz w:val="16"/>
                <w:szCs w:val="16"/>
                <w:lang w:val="en-ID" w:eastAsia="en-ID"/>
              </w:rPr>
              <w:t>.</w:t>
            </w:r>
          </w:p>
          <w:p w:rsidR="00864968" w:rsidRPr="00864968" w:rsidRDefault="00864968" w:rsidP="007B4E7F">
            <w:pPr>
              <w:pStyle w:val="ListParagraph"/>
              <w:numPr>
                <w:ilvl w:val="0"/>
                <w:numId w:val="43"/>
              </w:numPr>
              <w:spacing w:after="0" w:line="240" w:lineRule="auto"/>
              <w:ind w:left="360"/>
              <w:rPr>
                <w:rFonts w:ascii="Century Gothic" w:eastAsia="Times New Roman" w:hAnsi="Century Gothic" w:cs="Arial"/>
                <w:color w:val="000000"/>
                <w:sz w:val="16"/>
                <w:szCs w:val="16"/>
                <w:lang w:val="en-ID" w:eastAsia="en-ID"/>
              </w:rPr>
            </w:pPr>
            <w:r>
              <w:rPr>
                <w:rFonts w:ascii="Century Gothic" w:eastAsia="Times New Roman" w:hAnsi="Century Gothic" w:cs="Arial"/>
                <w:color w:val="000000"/>
                <w:sz w:val="16"/>
                <w:szCs w:val="16"/>
                <w:lang w:val="en-ID" w:eastAsia="en-ID"/>
              </w:rPr>
              <w:t>Melakukan diskusi terbatas dengan OPD terkait</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2.3</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mekanisme perlindungan Perempuan dan anak dalam komunitas Penghayat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Mekanisme perlindungan anak dan perempuan yang tersedia di desa-desa dalam 4 kabupaten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Dokumen Mekanisme rujukan kasus Perempuan dan anak</w:t>
            </w:r>
          </w:p>
        </w:tc>
      </w:tr>
      <w:tr w:rsidR="00713AE5" w:rsidRPr="00D041E2" w:rsidTr="00174635">
        <w:trPr>
          <w:trHeight w:val="57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r w:rsidR="00661C73"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13AE5" w:rsidRDefault="00713AE5" w:rsidP="007B4E7F">
            <w:pPr>
              <w:pStyle w:val="ListParagraph"/>
              <w:numPr>
                <w:ilvl w:val="0"/>
                <w:numId w:val="44"/>
              </w:numPr>
              <w:spacing w:after="0" w:line="240" w:lineRule="auto"/>
              <w:ind w:left="360"/>
              <w:rPr>
                <w:rFonts w:ascii="Century Gothic" w:eastAsia="Times New Roman" w:hAnsi="Century Gothic" w:cs="Arial"/>
                <w:color w:val="000000"/>
                <w:sz w:val="16"/>
                <w:szCs w:val="16"/>
                <w:lang w:val="en-ID" w:eastAsia="en-ID"/>
              </w:rPr>
            </w:pPr>
            <w:r w:rsidRPr="00864968">
              <w:rPr>
                <w:rFonts w:ascii="Century Gothic" w:eastAsia="Times New Roman" w:hAnsi="Century Gothic" w:cs="Arial"/>
                <w:color w:val="000000"/>
                <w:sz w:val="16"/>
                <w:szCs w:val="16"/>
                <w:lang w:val="en-ID" w:eastAsia="en-ID"/>
              </w:rPr>
              <w:t>Menyusun sistem dan mekanisme pelaporan bila kasus terjadi</w:t>
            </w:r>
          </w:p>
          <w:p w:rsidR="00864968" w:rsidRPr="00864968" w:rsidRDefault="00864968" w:rsidP="007B4E7F">
            <w:pPr>
              <w:pStyle w:val="ListParagraph"/>
              <w:numPr>
                <w:ilvl w:val="0"/>
                <w:numId w:val="44"/>
              </w:numPr>
              <w:spacing w:after="0" w:line="240" w:lineRule="auto"/>
              <w:ind w:left="360"/>
              <w:rPr>
                <w:rFonts w:ascii="Century Gothic" w:eastAsia="Times New Roman" w:hAnsi="Century Gothic" w:cs="Arial"/>
                <w:color w:val="000000"/>
                <w:sz w:val="16"/>
                <w:szCs w:val="16"/>
                <w:lang w:val="en-ID" w:eastAsia="en-ID"/>
              </w:rPr>
            </w:pPr>
            <w:r>
              <w:rPr>
                <w:rFonts w:ascii="Century Gothic" w:eastAsia="Times New Roman" w:hAnsi="Century Gothic" w:cs="Arial"/>
                <w:color w:val="000000"/>
                <w:sz w:val="16"/>
                <w:szCs w:val="16"/>
                <w:lang w:val="en-ID" w:eastAsia="en-ID"/>
              </w:rPr>
              <w:t>Melakukan sosialisasi terkait mekanisme pelaporan</w:t>
            </w:r>
          </w:p>
        </w:tc>
        <w:tc>
          <w:tcPr>
            <w:tcW w:w="2723"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201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Outcome 3</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Terlaksananya advokasi kebijakan publik dan hukum oleh BPM terkait kepentingan msyarakat Marapu yang berbasis data dan penelitian.</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%anggaran program yang tersedia di 4 Kabupaten se-Daratan Sumba terkait pemenuhan hak-hak Penghayat Marapu pada tahun 2024.</w:t>
            </w:r>
            <w:r w:rsidRPr="00D041E2">
              <w:rPr>
                <w:rFonts w:ascii="Century Gothic" w:eastAsia="Times New Roman" w:hAnsi="Century Gothic" w:cs="Arial"/>
                <w:b/>
                <w:bCs/>
                <w:color w:val="000000"/>
                <w:sz w:val="16"/>
                <w:szCs w:val="16"/>
                <w:lang w:val="en-ID" w:eastAsia="en-ID"/>
              </w:rPr>
              <w:br/>
              <w:t>%Persentasi isu Masyarakat Adat/Penghayat Marapu yang dilaporkan di 4 Kabupaten hingga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color w:val="000000"/>
                <w:sz w:val="16"/>
                <w:szCs w:val="16"/>
                <w:lang w:val="en-ID" w:eastAsia="en-ID"/>
              </w:rPr>
            </w:pPr>
            <w:r w:rsidRPr="00D041E2">
              <w:rPr>
                <w:rFonts w:ascii="Century Gothic" w:eastAsia="Times New Roman" w:hAnsi="Century Gothic" w:cs="Arial"/>
                <w:b/>
                <w:color w:val="000000"/>
                <w:sz w:val="16"/>
                <w:szCs w:val="16"/>
                <w:lang w:val="en-ID" w:eastAsia="en-ID"/>
              </w:rPr>
              <w:t>Ada Anggaran  ( Dokumen,Renja,dan RPJMD dan RPJMP)</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3.1</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Terbentuk dan berfungsinya  BPM di tingkat desa, kecamatan dan Kabupaten</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Desa ( BPM)  yang memiliki BPM</w:t>
            </w:r>
            <w:r w:rsidRPr="00D041E2">
              <w:rPr>
                <w:rFonts w:ascii="Century Gothic" w:eastAsia="Times New Roman" w:hAnsi="Century Gothic" w:cs="Arial"/>
                <w:color w:val="000000"/>
                <w:sz w:val="16"/>
                <w:szCs w:val="16"/>
                <w:lang w:val="en-ID" w:eastAsia="en-ID"/>
              </w:rPr>
              <w:br/>
              <w:t>Jumlah Kecamatan yang memiliki BPM</w:t>
            </w:r>
            <w:r w:rsidRPr="00D041E2">
              <w:rPr>
                <w:rFonts w:ascii="Century Gothic" w:eastAsia="Times New Roman" w:hAnsi="Century Gothic" w:cs="Arial"/>
                <w:color w:val="000000"/>
                <w:sz w:val="16"/>
                <w:szCs w:val="16"/>
                <w:lang w:val="en-ID" w:eastAsia="en-ID"/>
              </w:rPr>
              <w:br/>
              <w:t>Jumlah kabupaten yang memiliki BPM</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Struktur BPM, program kerja</w:t>
            </w:r>
          </w:p>
        </w:tc>
      </w:tr>
      <w:tr w:rsidR="00713AE5" w:rsidRPr="00D041E2" w:rsidTr="00174635">
        <w:trPr>
          <w:trHeight w:val="841"/>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0C5A15" w:rsidRPr="00D041E2" w:rsidRDefault="00713AE5" w:rsidP="007B4E7F">
            <w:pPr>
              <w:pStyle w:val="ListParagraph"/>
              <w:numPr>
                <w:ilvl w:val="0"/>
                <w:numId w:val="21"/>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Disemimasi dan pembentukan  Badan Pengurus tingkat De</w:t>
            </w:r>
            <w:r w:rsidR="000C5A15" w:rsidRPr="00D041E2">
              <w:rPr>
                <w:rFonts w:ascii="Century Gothic" w:eastAsia="Times New Roman" w:hAnsi="Century Gothic" w:cs="Arial"/>
                <w:color w:val="000000"/>
                <w:sz w:val="16"/>
                <w:szCs w:val="16"/>
                <w:lang w:val="en-ID" w:eastAsia="en-ID"/>
              </w:rPr>
              <w:t>sa, kecamatan dan Kabupaten.</w:t>
            </w:r>
          </w:p>
          <w:p w:rsidR="000C5A15" w:rsidRPr="00D041E2" w:rsidRDefault="000C5A15" w:rsidP="007B4E7F">
            <w:pPr>
              <w:pStyle w:val="ListParagraph"/>
              <w:numPr>
                <w:ilvl w:val="0"/>
                <w:numId w:val="21"/>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id-ID" w:eastAsia="en-ID"/>
              </w:rPr>
              <w:t>W</w:t>
            </w:r>
            <w:r w:rsidR="00713AE5" w:rsidRPr="00D041E2">
              <w:rPr>
                <w:rFonts w:ascii="Century Gothic" w:eastAsia="Times New Roman" w:hAnsi="Century Gothic" w:cs="Arial"/>
                <w:color w:val="000000"/>
                <w:sz w:val="16"/>
                <w:szCs w:val="16"/>
                <w:lang w:val="en-ID" w:eastAsia="en-ID"/>
              </w:rPr>
              <w:t>orkshop penyusunan rencana kerja BPM Desa.</w:t>
            </w:r>
          </w:p>
          <w:p w:rsidR="00713AE5" w:rsidRPr="00D041E2" w:rsidRDefault="00713AE5" w:rsidP="007B4E7F">
            <w:pPr>
              <w:pStyle w:val="ListParagraph"/>
              <w:numPr>
                <w:ilvl w:val="0"/>
                <w:numId w:val="21"/>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Monitoring kegiatan BPM Desa Oleh Koorwil masing-masing Kabupaten</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57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3.2</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data base penghayat marapu di ST, STG, SB, SBD</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Telah tersedia  1 dokumen Data  penghayat Marapu di 4 Kabupten di Tahun2024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Buku register dan Bank Data Penghayat Marapu</w:t>
            </w:r>
          </w:p>
        </w:tc>
      </w:tr>
      <w:tr w:rsidR="00713AE5" w:rsidRPr="00D041E2" w:rsidTr="00174635">
        <w:trPr>
          <w:trHeight w:val="57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0C5A15">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Melakukan pendataan secara berkala di 4 kabupaten</w:t>
            </w:r>
            <w:r w:rsidR="000C5A15" w:rsidRPr="00D041E2">
              <w:rPr>
                <w:rFonts w:ascii="Century Gothic" w:eastAsia="Times New Roman" w:hAnsi="Century Gothic" w:cs="Arial"/>
                <w:color w:val="000000"/>
                <w:sz w:val="16"/>
                <w:szCs w:val="16"/>
                <w:lang w:val="id-ID" w:eastAsia="en-ID"/>
              </w:rPr>
              <w:t xml:space="preserve"> </w:t>
            </w:r>
            <w:r w:rsidRPr="00D041E2">
              <w:rPr>
                <w:rFonts w:ascii="Century Gothic" w:eastAsia="Times New Roman" w:hAnsi="Century Gothic" w:cs="Arial"/>
                <w:color w:val="000000"/>
                <w:sz w:val="16"/>
                <w:szCs w:val="16"/>
                <w:lang w:val="en-ID" w:eastAsia="en-ID"/>
              </w:rPr>
              <w:t>(3 kali d</w:t>
            </w:r>
            <w:r w:rsidR="000C5A15" w:rsidRPr="00D041E2">
              <w:rPr>
                <w:rFonts w:ascii="Century Gothic" w:eastAsia="Times New Roman" w:hAnsi="Century Gothic" w:cs="Arial"/>
                <w:color w:val="000000"/>
                <w:sz w:val="16"/>
                <w:szCs w:val="16"/>
                <w:lang w:val="id-ID" w:eastAsia="en-ID"/>
              </w:rPr>
              <w:t>alam</w:t>
            </w:r>
            <w:r w:rsidRPr="00D041E2">
              <w:rPr>
                <w:rFonts w:ascii="Century Gothic" w:eastAsia="Times New Roman" w:hAnsi="Century Gothic" w:cs="Arial"/>
                <w:color w:val="000000"/>
                <w:sz w:val="16"/>
                <w:szCs w:val="16"/>
                <w:lang w:val="en-ID" w:eastAsia="en-ID"/>
              </w:rPr>
              <w:t xml:space="preserve"> setahun)</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1440"/>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3.3</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produk peraturan perudang-undangan dan Kebijakan yang mendukung masyarakat adat di level Kabupaten dan Desa</w:t>
            </w:r>
          </w:p>
        </w:tc>
        <w:tc>
          <w:tcPr>
            <w:tcW w:w="2723" w:type="dxa"/>
            <w:tcBorders>
              <w:top w:val="nil"/>
              <w:left w:val="nil"/>
              <w:bottom w:val="single" w:sz="4" w:space="0" w:color="auto"/>
              <w:right w:val="single" w:sz="4" w:space="0" w:color="auto"/>
            </w:tcBorders>
            <w:shd w:val="clear" w:color="auto" w:fill="auto"/>
            <w:hideMark/>
          </w:tcPr>
          <w:p w:rsidR="002F78C1" w:rsidRPr="00D041E2" w:rsidRDefault="00713AE5" w:rsidP="007B4E7F">
            <w:pPr>
              <w:pStyle w:val="ListParagraph"/>
              <w:numPr>
                <w:ilvl w:val="0"/>
                <w:numId w:val="23"/>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 1 dokumen Perda ttg masyarakat adat di</w:t>
            </w:r>
            <w:r w:rsidR="002F78C1" w:rsidRPr="00D041E2">
              <w:rPr>
                <w:rFonts w:ascii="Century Gothic" w:eastAsia="Times New Roman" w:hAnsi="Century Gothic" w:cs="Arial"/>
                <w:color w:val="000000"/>
                <w:sz w:val="16"/>
                <w:szCs w:val="16"/>
                <w:lang w:val="en-ID" w:eastAsia="en-ID"/>
              </w:rPr>
              <w:t xml:space="preserve"> masing-masing kabupaten</w:t>
            </w:r>
          </w:p>
          <w:p w:rsidR="00713AE5" w:rsidRPr="00D041E2" w:rsidRDefault="00713AE5" w:rsidP="007B4E7F">
            <w:pPr>
              <w:pStyle w:val="ListParagraph"/>
              <w:numPr>
                <w:ilvl w:val="0"/>
                <w:numId w:val="23"/>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 minimal 5 perdes ttg masyarat adat dimasing-masing Kabupaten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2F78C1"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id-ID" w:eastAsia="en-ID"/>
              </w:rPr>
              <w:t>D</w:t>
            </w:r>
            <w:r w:rsidR="00713AE5" w:rsidRPr="00D041E2">
              <w:rPr>
                <w:rFonts w:ascii="Century Gothic" w:eastAsia="Times New Roman" w:hAnsi="Century Gothic" w:cs="Arial"/>
                <w:color w:val="000000"/>
                <w:sz w:val="16"/>
                <w:szCs w:val="16"/>
                <w:lang w:val="en-ID" w:eastAsia="en-ID"/>
              </w:rPr>
              <w:t xml:space="preserve">okumen </w:t>
            </w:r>
            <w:r w:rsidRPr="00D041E2">
              <w:rPr>
                <w:rFonts w:ascii="Century Gothic" w:eastAsia="Times New Roman" w:hAnsi="Century Gothic" w:cs="Arial"/>
                <w:color w:val="000000"/>
                <w:sz w:val="16"/>
                <w:szCs w:val="16"/>
                <w:lang w:val="en-ID" w:eastAsia="en-ID"/>
              </w:rPr>
              <w:t>PERDES</w:t>
            </w:r>
            <w:r w:rsidR="00713AE5" w:rsidRPr="00D041E2">
              <w:rPr>
                <w:rFonts w:ascii="Century Gothic" w:eastAsia="Times New Roman" w:hAnsi="Century Gothic" w:cs="Arial"/>
                <w:color w:val="000000"/>
                <w:sz w:val="16"/>
                <w:szCs w:val="16"/>
                <w:lang w:val="en-ID" w:eastAsia="en-ID"/>
              </w:rPr>
              <w:t xml:space="preserve">, Dokumen </w:t>
            </w:r>
            <w:r w:rsidRPr="00D041E2">
              <w:rPr>
                <w:rFonts w:ascii="Century Gothic" w:eastAsia="Times New Roman" w:hAnsi="Century Gothic" w:cs="Arial"/>
                <w:color w:val="000000"/>
                <w:sz w:val="16"/>
                <w:szCs w:val="16"/>
                <w:lang w:val="en-ID" w:eastAsia="en-ID"/>
              </w:rPr>
              <w:t>PERDA</w:t>
            </w:r>
          </w:p>
        </w:tc>
      </w:tr>
      <w:tr w:rsidR="00713AE5" w:rsidRPr="00D041E2" w:rsidTr="00174635">
        <w:trPr>
          <w:trHeight w:val="201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lastRenderedPageBreak/>
              <w:t>Kegiatan</w:t>
            </w:r>
          </w:p>
        </w:tc>
        <w:tc>
          <w:tcPr>
            <w:tcW w:w="2835" w:type="dxa"/>
            <w:tcBorders>
              <w:top w:val="nil"/>
              <w:left w:val="nil"/>
              <w:bottom w:val="single" w:sz="4" w:space="0" w:color="auto"/>
              <w:right w:val="single" w:sz="4" w:space="0" w:color="auto"/>
            </w:tcBorders>
            <w:shd w:val="clear" w:color="auto" w:fill="auto"/>
            <w:hideMark/>
          </w:tcPr>
          <w:p w:rsidR="00831B85" w:rsidRDefault="00713AE5" w:rsidP="007B4E7F">
            <w:pPr>
              <w:pStyle w:val="ListParagraph"/>
              <w:numPr>
                <w:ilvl w:val="0"/>
                <w:numId w:val="22"/>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Penyusunan Ranperda,</w:t>
            </w:r>
          </w:p>
          <w:p w:rsidR="00831B85" w:rsidRDefault="00713AE5" w:rsidP="007B4E7F">
            <w:pPr>
              <w:pStyle w:val="ListParagraph"/>
              <w:numPr>
                <w:ilvl w:val="0"/>
                <w:numId w:val="22"/>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Melakukan </w:t>
            </w:r>
            <w:r w:rsidR="00831B85">
              <w:rPr>
                <w:rFonts w:ascii="Century Gothic" w:eastAsia="Times New Roman" w:hAnsi="Century Gothic" w:cs="Arial"/>
                <w:color w:val="000000"/>
                <w:sz w:val="16"/>
                <w:szCs w:val="16"/>
                <w:lang w:val="en-ID" w:eastAsia="en-ID"/>
              </w:rPr>
              <w:t>s</w:t>
            </w:r>
            <w:r w:rsidRPr="00D041E2">
              <w:rPr>
                <w:rFonts w:ascii="Century Gothic" w:eastAsia="Times New Roman" w:hAnsi="Century Gothic" w:cs="Arial"/>
                <w:color w:val="000000"/>
                <w:sz w:val="16"/>
                <w:szCs w:val="16"/>
                <w:lang w:val="en-ID" w:eastAsia="en-ID"/>
              </w:rPr>
              <w:t>osialisasi</w:t>
            </w:r>
            <w:r w:rsidR="00831B85">
              <w:rPr>
                <w:rFonts w:ascii="Century Gothic" w:eastAsia="Times New Roman" w:hAnsi="Century Gothic" w:cs="Arial"/>
                <w:color w:val="000000"/>
                <w:sz w:val="16"/>
                <w:szCs w:val="16"/>
                <w:lang w:val="en-ID" w:eastAsia="en-ID"/>
              </w:rPr>
              <w:t xml:space="preserve"> Ranperda</w:t>
            </w:r>
            <w:r w:rsidRPr="00D041E2">
              <w:rPr>
                <w:rFonts w:ascii="Century Gothic" w:eastAsia="Times New Roman" w:hAnsi="Century Gothic" w:cs="Arial"/>
                <w:color w:val="000000"/>
                <w:sz w:val="16"/>
                <w:szCs w:val="16"/>
                <w:lang w:val="en-ID" w:eastAsia="en-ID"/>
              </w:rPr>
              <w:t xml:space="preserve">  di tingkat</w:t>
            </w:r>
            <w:r w:rsidR="000C5A15" w:rsidRPr="00D041E2">
              <w:rPr>
                <w:rFonts w:ascii="Century Gothic" w:eastAsia="Times New Roman" w:hAnsi="Century Gothic" w:cs="Arial"/>
                <w:color w:val="000000"/>
                <w:sz w:val="16"/>
                <w:szCs w:val="16"/>
                <w:lang w:val="en-ID" w:eastAsia="en-ID"/>
              </w:rPr>
              <w:t xml:space="preserve"> kabupaten</w:t>
            </w:r>
          </w:p>
          <w:p w:rsidR="000C5A15" w:rsidRPr="00D041E2" w:rsidRDefault="00831B85" w:rsidP="007B4E7F">
            <w:pPr>
              <w:pStyle w:val="ListParagraph"/>
              <w:numPr>
                <w:ilvl w:val="0"/>
                <w:numId w:val="22"/>
              </w:numPr>
              <w:spacing w:after="0" w:line="240" w:lineRule="auto"/>
              <w:ind w:left="147" w:hanging="212"/>
              <w:rPr>
                <w:rFonts w:ascii="Century Gothic" w:eastAsia="Times New Roman" w:hAnsi="Century Gothic" w:cs="Arial"/>
                <w:color w:val="000000"/>
                <w:sz w:val="16"/>
                <w:szCs w:val="16"/>
                <w:lang w:val="en-ID" w:eastAsia="en-ID"/>
              </w:rPr>
            </w:pPr>
            <w:r>
              <w:rPr>
                <w:rFonts w:ascii="Century Gothic" w:eastAsia="Times New Roman" w:hAnsi="Century Gothic" w:cs="Arial"/>
                <w:color w:val="000000"/>
                <w:sz w:val="16"/>
                <w:szCs w:val="16"/>
                <w:lang w:val="en-ID" w:eastAsia="en-ID"/>
              </w:rPr>
              <w:t>P</w:t>
            </w:r>
            <w:r w:rsidR="000C5A15" w:rsidRPr="00D041E2">
              <w:rPr>
                <w:rFonts w:ascii="Century Gothic" w:eastAsia="Times New Roman" w:hAnsi="Century Gothic" w:cs="Arial"/>
                <w:color w:val="000000"/>
                <w:sz w:val="16"/>
                <w:szCs w:val="16"/>
                <w:lang w:val="en-ID" w:eastAsia="en-ID"/>
              </w:rPr>
              <w:t>embentukan PERDA</w:t>
            </w:r>
            <w:r w:rsidR="000C5A15" w:rsidRPr="00D041E2">
              <w:rPr>
                <w:rFonts w:ascii="Century Gothic" w:eastAsia="Times New Roman" w:hAnsi="Century Gothic" w:cs="Arial"/>
                <w:color w:val="000000"/>
                <w:sz w:val="16"/>
                <w:szCs w:val="16"/>
                <w:lang w:val="id-ID" w:eastAsia="en-ID"/>
              </w:rPr>
              <w:t>.</w:t>
            </w:r>
          </w:p>
          <w:p w:rsidR="000C5A15" w:rsidRPr="00D041E2" w:rsidRDefault="00713AE5" w:rsidP="007B4E7F">
            <w:pPr>
              <w:pStyle w:val="ListParagraph"/>
              <w:numPr>
                <w:ilvl w:val="0"/>
                <w:numId w:val="22"/>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Sosialisasi perda di 5 de</w:t>
            </w:r>
            <w:r w:rsidR="000C5A15" w:rsidRPr="00D041E2">
              <w:rPr>
                <w:rFonts w:ascii="Century Gothic" w:eastAsia="Times New Roman" w:hAnsi="Century Gothic" w:cs="Arial"/>
                <w:color w:val="000000"/>
                <w:sz w:val="16"/>
                <w:szCs w:val="16"/>
                <w:lang w:val="en-ID" w:eastAsia="en-ID"/>
              </w:rPr>
              <w:t>sa dimasing-masing kabupaten.</w:t>
            </w:r>
          </w:p>
          <w:p w:rsidR="00713AE5" w:rsidRPr="00D041E2" w:rsidRDefault="00713AE5" w:rsidP="007B4E7F">
            <w:pPr>
              <w:pStyle w:val="ListParagraph"/>
              <w:numPr>
                <w:ilvl w:val="0"/>
                <w:numId w:val="22"/>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w:t>
            </w:r>
            <w:r w:rsidR="000C5A15" w:rsidRPr="00D041E2">
              <w:rPr>
                <w:rFonts w:ascii="Century Gothic" w:eastAsia="Times New Roman" w:hAnsi="Century Gothic" w:cs="Arial"/>
                <w:color w:val="000000"/>
                <w:sz w:val="16"/>
                <w:szCs w:val="16"/>
                <w:lang w:val="en-ID" w:eastAsia="en-ID"/>
              </w:rPr>
              <w:t>endampingan penyusunan Perdes t</w:t>
            </w:r>
            <w:r w:rsidR="000C5A15" w:rsidRPr="00D041E2">
              <w:rPr>
                <w:rFonts w:ascii="Century Gothic" w:eastAsia="Times New Roman" w:hAnsi="Century Gothic" w:cs="Arial"/>
                <w:color w:val="000000"/>
                <w:sz w:val="16"/>
                <w:szCs w:val="16"/>
                <w:lang w:val="id-ID" w:eastAsia="en-ID"/>
              </w:rPr>
              <w:t>entang</w:t>
            </w:r>
            <w:r w:rsidRPr="00D041E2">
              <w:rPr>
                <w:rFonts w:ascii="Century Gothic" w:eastAsia="Times New Roman" w:hAnsi="Century Gothic" w:cs="Arial"/>
                <w:color w:val="000000"/>
                <w:sz w:val="16"/>
                <w:szCs w:val="16"/>
                <w:lang w:val="en-ID" w:eastAsia="en-ID"/>
              </w:rPr>
              <w:t xml:space="preserve"> masyarakat adat.</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1728"/>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3.4</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Terlibatnya Pengurus Pengahayat Marapu dalam proses perencanaan dan penganggaran di tingkat desa hingga Kabupaten</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BPM yang terlibat dalam proses Musrenbangdes di 4 Kabupaten pada tahun 2024</w:t>
            </w:r>
            <w:r w:rsidRPr="00D041E2">
              <w:rPr>
                <w:rFonts w:ascii="Century Gothic" w:eastAsia="Times New Roman" w:hAnsi="Century Gothic" w:cs="Arial"/>
                <w:color w:val="000000"/>
                <w:sz w:val="16"/>
                <w:szCs w:val="16"/>
                <w:lang w:val="en-ID" w:eastAsia="en-ID"/>
              </w:rPr>
              <w:br/>
              <w:t>#Jumlah Program BPM yang diakomodir dalam RKPDes/APBDes pada setiap tahun anggaran</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Copy dokumen RPKD, APBD, RKPDES dan APBDES, Hadir,</w:t>
            </w:r>
            <w:r w:rsidRPr="00D041E2">
              <w:rPr>
                <w:rFonts w:ascii="Century Gothic" w:eastAsia="Times New Roman" w:hAnsi="Century Gothic" w:cs="Arial"/>
                <w:color w:val="000000"/>
                <w:sz w:val="16"/>
                <w:szCs w:val="16"/>
                <w:lang w:val="en-ID" w:eastAsia="en-ID"/>
              </w:rPr>
              <w:br/>
              <w:t>Notulen</w:t>
            </w:r>
          </w:p>
        </w:tc>
      </w:tr>
      <w:tr w:rsidR="00713AE5" w:rsidRPr="00D041E2" w:rsidTr="00174635">
        <w:trPr>
          <w:trHeight w:val="1152"/>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A44F0E" w:rsidRPr="00D041E2" w:rsidRDefault="00713AE5" w:rsidP="007B4E7F">
            <w:pPr>
              <w:pStyle w:val="ListParagraph"/>
              <w:numPr>
                <w:ilvl w:val="0"/>
                <w:numId w:val="24"/>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Pelatihan Advokasi perencanaan dan penganggaran</w:t>
            </w:r>
            <w:r w:rsidR="00A44F0E" w:rsidRPr="00D041E2">
              <w:rPr>
                <w:rFonts w:ascii="Century Gothic" w:eastAsia="Times New Roman" w:hAnsi="Century Gothic" w:cs="Arial"/>
                <w:color w:val="000000"/>
                <w:sz w:val="16"/>
                <w:szCs w:val="16"/>
                <w:lang w:val="en-ID" w:eastAsia="en-ID"/>
              </w:rPr>
              <w:t xml:space="preserve"> desa bagi anggota BPM Desa.</w:t>
            </w:r>
          </w:p>
          <w:p w:rsidR="00713AE5" w:rsidRPr="00D041E2" w:rsidRDefault="00713AE5" w:rsidP="007B4E7F">
            <w:pPr>
              <w:pStyle w:val="ListParagraph"/>
              <w:numPr>
                <w:ilvl w:val="0"/>
                <w:numId w:val="24"/>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Pendampingan BPM dalam proses Musrenbangdes.</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3.5</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Terbentuk dan berfungsinya Team Advokasi  hak-hak Masyarakkat Adat</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Terbentuknya 1 team advokasi hak-hak masyarakat adat di 4 Kabupaten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1. Struktur Team advokasi</w:t>
            </w:r>
            <w:r w:rsidRPr="00D041E2">
              <w:rPr>
                <w:rFonts w:ascii="Century Gothic" w:eastAsia="Times New Roman" w:hAnsi="Century Gothic" w:cs="Arial"/>
                <w:color w:val="000000"/>
                <w:sz w:val="16"/>
                <w:szCs w:val="16"/>
                <w:lang w:val="en-ID" w:eastAsia="en-ID"/>
              </w:rPr>
              <w:br/>
              <w:t>2. Dokumen rencana advokasi</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A44F0E" w:rsidRPr="00D041E2" w:rsidRDefault="00713AE5" w:rsidP="007B4E7F">
            <w:pPr>
              <w:pStyle w:val="ListParagraph"/>
              <w:numPr>
                <w:ilvl w:val="0"/>
                <w:numId w:val="25"/>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Identi</w:t>
            </w:r>
            <w:r w:rsidR="00A44F0E" w:rsidRPr="00D041E2">
              <w:rPr>
                <w:rFonts w:ascii="Century Gothic" w:eastAsia="Times New Roman" w:hAnsi="Century Gothic" w:cs="Arial"/>
                <w:color w:val="000000"/>
                <w:sz w:val="16"/>
                <w:szCs w:val="16"/>
                <w:lang w:val="en-ID" w:eastAsia="en-ID"/>
              </w:rPr>
              <w:t>fikasi anggota Team Advokasi</w:t>
            </w:r>
          </w:p>
          <w:p w:rsidR="00A44F0E" w:rsidRPr="00D041E2" w:rsidRDefault="00A44F0E" w:rsidP="007B4E7F">
            <w:pPr>
              <w:pStyle w:val="ListParagraph"/>
              <w:numPr>
                <w:ilvl w:val="0"/>
                <w:numId w:val="25"/>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Pembentukan </w:t>
            </w:r>
            <w:r w:rsidR="003B4124">
              <w:rPr>
                <w:rFonts w:ascii="Century Gothic" w:eastAsia="Times New Roman" w:hAnsi="Century Gothic" w:cs="Arial"/>
                <w:color w:val="000000"/>
                <w:sz w:val="16"/>
                <w:szCs w:val="16"/>
                <w:lang w:val="en-ID" w:eastAsia="en-ID"/>
              </w:rPr>
              <w:t>t</w:t>
            </w:r>
            <w:r w:rsidRPr="00D041E2">
              <w:rPr>
                <w:rFonts w:ascii="Century Gothic" w:eastAsia="Times New Roman" w:hAnsi="Century Gothic" w:cs="Arial"/>
                <w:color w:val="000000"/>
                <w:sz w:val="16"/>
                <w:szCs w:val="16"/>
                <w:lang w:val="en-ID" w:eastAsia="en-ID"/>
              </w:rPr>
              <w:t>eam advokasi</w:t>
            </w:r>
          </w:p>
          <w:p w:rsidR="00713AE5" w:rsidRPr="00D041E2" w:rsidRDefault="00713AE5" w:rsidP="007B4E7F">
            <w:pPr>
              <w:pStyle w:val="ListParagraph"/>
              <w:numPr>
                <w:ilvl w:val="0"/>
                <w:numId w:val="25"/>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Pengembangan rencana kerja advokasi</w:t>
            </w:r>
          </w:p>
        </w:tc>
        <w:tc>
          <w:tcPr>
            <w:tcW w:w="2723"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1440"/>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Outcome 4</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Terlaksananya layanan sosial budaya dan ritual bagi masyarakat penghayat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%Ritual adat di 4 Kabupaten yang diselenggarakan sesuai kalender Adat pada tahun 2024.</w:t>
            </w:r>
            <w:r w:rsidRPr="00D041E2">
              <w:rPr>
                <w:rFonts w:ascii="Century Gothic" w:eastAsia="Times New Roman" w:hAnsi="Century Gothic" w:cs="Arial"/>
                <w:b/>
                <w:bCs/>
                <w:color w:val="000000"/>
                <w:sz w:val="16"/>
                <w:szCs w:val="16"/>
                <w:lang w:val="en-ID" w:eastAsia="en-ID"/>
              </w:rPr>
              <w:br/>
              <w:t>%Masyarakat ada yang mendapatkan dokumen Adminduk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Kalender ritual/Acara Adat,identitas diri (KTP,KK,Akta)</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4.1</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Tersedianya pemetaan lokasi ritual dan situs adat Marapu di </w:t>
            </w:r>
            <w:r w:rsidR="00D8643C">
              <w:rPr>
                <w:rFonts w:ascii="Century Gothic" w:eastAsia="Times New Roman" w:hAnsi="Century Gothic" w:cs="Arial"/>
                <w:color w:val="000000"/>
                <w:sz w:val="16"/>
                <w:szCs w:val="16"/>
                <w:lang w:val="en-ID" w:eastAsia="en-ID"/>
              </w:rPr>
              <w:t>4 kabupaten (Sumba Timur, Sumba Tengah, Sumba Barat dan Sumba Barat Daya)</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Telah disusun 1 dokumen pemataan lokasi ritual dan situs adat di 4 Kabupaten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 -peta lokasi ritual dan situs adat</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Pembuatan peta lokasi ritual dan situs adat</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4.2</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jadwal ritual adat sesuai kalender ritual adat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telah tersusun agenda  ritual dan even adat dalam satu tahun di masing - masing Kabupaten</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 -Kalender Ritual/Acara Adat</w:t>
            </w:r>
          </w:p>
        </w:tc>
      </w:tr>
      <w:tr w:rsidR="00713AE5" w:rsidRPr="00D041E2" w:rsidTr="00174635">
        <w:trPr>
          <w:trHeight w:val="1152"/>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5E21EB" w:rsidRPr="00D041E2" w:rsidRDefault="00713AE5" w:rsidP="007B4E7F">
            <w:pPr>
              <w:pStyle w:val="ListParagraph"/>
              <w:numPr>
                <w:ilvl w:val="0"/>
                <w:numId w:val="26"/>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Identifikasi praktik-praktik </w:t>
            </w:r>
            <w:r w:rsidR="00D8643C">
              <w:rPr>
                <w:rFonts w:ascii="Century Gothic" w:eastAsia="Times New Roman" w:hAnsi="Century Gothic" w:cs="Arial"/>
                <w:color w:val="000000"/>
                <w:sz w:val="16"/>
                <w:szCs w:val="16"/>
                <w:lang w:val="en-ID" w:eastAsia="en-ID"/>
              </w:rPr>
              <w:t>ri</w:t>
            </w:r>
            <w:r w:rsidRPr="00D041E2">
              <w:rPr>
                <w:rFonts w:ascii="Century Gothic" w:eastAsia="Times New Roman" w:hAnsi="Century Gothic" w:cs="Arial"/>
                <w:color w:val="000000"/>
                <w:sz w:val="16"/>
                <w:szCs w:val="16"/>
                <w:lang w:val="en-ID" w:eastAsia="en-ID"/>
              </w:rPr>
              <w:t>tual</w:t>
            </w:r>
            <w:r w:rsidR="005E21EB" w:rsidRPr="00D041E2">
              <w:rPr>
                <w:rFonts w:ascii="Century Gothic" w:eastAsia="Times New Roman" w:hAnsi="Century Gothic" w:cs="Arial"/>
                <w:color w:val="000000"/>
                <w:sz w:val="16"/>
                <w:szCs w:val="16"/>
                <w:lang w:val="en-ID" w:eastAsia="en-ID"/>
              </w:rPr>
              <w:t xml:space="preserve"> </w:t>
            </w:r>
            <w:r w:rsidR="00D8643C">
              <w:rPr>
                <w:rFonts w:ascii="Century Gothic" w:eastAsia="Times New Roman" w:hAnsi="Century Gothic" w:cs="Arial"/>
                <w:color w:val="000000"/>
                <w:sz w:val="16"/>
                <w:szCs w:val="16"/>
                <w:lang w:val="en-ID" w:eastAsia="en-ID"/>
              </w:rPr>
              <w:t>a</w:t>
            </w:r>
            <w:r w:rsidR="005E21EB" w:rsidRPr="00D041E2">
              <w:rPr>
                <w:rFonts w:ascii="Century Gothic" w:eastAsia="Times New Roman" w:hAnsi="Century Gothic" w:cs="Arial"/>
                <w:color w:val="000000"/>
                <w:sz w:val="16"/>
                <w:szCs w:val="16"/>
                <w:lang w:val="en-ID" w:eastAsia="en-ID"/>
              </w:rPr>
              <w:t>dat tahunan di 4 Kabupaten</w:t>
            </w:r>
          </w:p>
          <w:p w:rsidR="00713AE5" w:rsidRPr="00D041E2" w:rsidRDefault="00713AE5" w:rsidP="007B4E7F">
            <w:pPr>
              <w:pStyle w:val="ListParagraph"/>
              <w:numPr>
                <w:ilvl w:val="0"/>
                <w:numId w:val="26"/>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Identifikasi kegiatan budaya tahunan di 4 Kabupaten</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4.3</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layanan Administrasi kependudukan bagi penghayat Marapu yang mudah diakses</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Penghayat Marapu di 4 Kabupaten yang telah memiliki dokumen administrasi kependudukan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 -Register kepemilikan </w:t>
            </w:r>
            <w:r w:rsidRPr="00D041E2">
              <w:rPr>
                <w:rFonts w:ascii="Century Gothic" w:eastAsia="Times New Roman" w:hAnsi="Century Gothic" w:cs="Arial"/>
                <w:color w:val="000000"/>
                <w:sz w:val="16"/>
                <w:szCs w:val="16"/>
                <w:lang w:val="en-ID" w:eastAsia="en-ID"/>
              </w:rPr>
              <w:br/>
              <w:t xml:space="preserve"> -dokumen kependudukan</w:t>
            </w:r>
          </w:p>
        </w:tc>
      </w:tr>
      <w:tr w:rsidR="00713AE5" w:rsidRPr="00D041E2" w:rsidTr="00174635">
        <w:trPr>
          <w:trHeight w:val="1728"/>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lastRenderedPageBreak/>
              <w:t>Kegiatan</w:t>
            </w:r>
          </w:p>
        </w:tc>
        <w:tc>
          <w:tcPr>
            <w:tcW w:w="2835" w:type="dxa"/>
            <w:tcBorders>
              <w:top w:val="nil"/>
              <w:left w:val="nil"/>
              <w:bottom w:val="single" w:sz="4" w:space="0" w:color="auto"/>
              <w:right w:val="single" w:sz="4" w:space="0" w:color="auto"/>
            </w:tcBorders>
            <w:shd w:val="clear" w:color="auto" w:fill="auto"/>
            <w:hideMark/>
          </w:tcPr>
          <w:p w:rsidR="005E21EB" w:rsidRPr="00D041E2" w:rsidRDefault="00713AE5" w:rsidP="007B4E7F">
            <w:pPr>
              <w:pStyle w:val="ListParagraph"/>
              <w:numPr>
                <w:ilvl w:val="0"/>
                <w:numId w:val="27"/>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Sosisalisasi kebijakan Pemerintah terkait hak-hak Masy</w:t>
            </w:r>
            <w:r w:rsidR="005E21EB" w:rsidRPr="00D041E2">
              <w:rPr>
                <w:rFonts w:ascii="Century Gothic" w:eastAsia="Times New Roman" w:hAnsi="Century Gothic" w:cs="Arial"/>
                <w:color w:val="000000"/>
                <w:sz w:val="16"/>
                <w:szCs w:val="16"/>
                <w:lang w:val="en-ID" w:eastAsia="en-ID"/>
              </w:rPr>
              <w:t>arakat adat/Penghayat Marapu</w:t>
            </w:r>
          </w:p>
          <w:p w:rsidR="00713AE5" w:rsidRPr="00D041E2" w:rsidRDefault="00713AE5" w:rsidP="007B4E7F">
            <w:pPr>
              <w:pStyle w:val="ListParagraph"/>
              <w:numPr>
                <w:ilvl w:val="0"/>
                <w:numId w:val="27"/>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Pendataan dan pemberian dokumen kependudukan bagi Pengahyat Marapu yang belum memilikinya</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1440"/>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4.4</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Terdokumentasinya dalam bentuk fisik dan digital Praktik-praktik ritual dan budaya Sumba</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#Telah tersedia minimal 2 data base praktek- praktek budaya sumba dalam bentuk digital, link, dan Arsip fisik  di 4 Kabupaten yang tersimpan dan dapat diakses oleh Publik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 -Link arsip digital</w:t>
            </w:r>
            <w:r w:rsidRPr="00D041E2">
              <w:rPr>
                <w:rFonts w:ascii="Century Gothic" w:eastAsia="Times New Roman" w:hAnsi="Century Gothic" w:cs="Arial"/>
                <w:color w:val="000000"/>
                <w:sz w:val="16"/>
                <w:szCs w:val="16"/>
                <w:lang w:val="en-ID" w:eastAsia="en-ID"/>
              </w:rPr>
              <w:br/>
              <w:t xml:space="preserve"> -Arsip fisik budaya Sumba</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5E21EB" w:rsidRPr="00D041E2" w:rsidRDefault="00713AE5" w:rsidP="007B4E7F">
            <w:pPr>
              <w:pStyle w:val="ListParagraph"/>
              <w:numPr>
                <w:ilvl w:val="0"/>
                <w:numId w:val="28"/>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Pengum</w:t>
            </w:r>
            <w:r w:rsidR="005E21EB" w:rsidRPr="00D041E2">
              <w:rPr>
                <w:rFonts w:ascii="Century Gothic" w:eastAsia="Times New Roman" w:hAnsi="Century Gothic" w:cs="Arial"/>
                <w:color w:val="000000"/>
                <w:sz w:val="16"/>
                <w:szCs w:val="16"/>
                <w:lang w:val="en-ID" w:eastAsia="en-ID"/>
              </w:rPr>
              <w:t xml:space="preserve">pulan literatur budaya </w:t>
            </w:r>
            <w:r w:rsidR="00337E97">
              <w:rPr>
                <w:rFonts w:ascii="Century Gothic" w:eastAsia="Times New Roman" w:hAnsi="Century Gothic" w:cs="Arial"/>
                <w:color w:val="000000"/>
                <w:sz w:val="16"/>
                <w:szCs w:val="16"/>
                <w:lang w:val="en-ID" w:eastAsia="en-ID"/>
              </w:rPr>
              <w:t>S</w:t>
            </w:r>
            <w:r w:rsidR="005E21EB" w:rsidRPr="00D041E2">
              <w:rPr>
                <w:rFonts w:ascii="Century Gothic" w:eastAsia="Times New Roman" w:hAnsi="Century Gothic" w:cs="Arial"/>
                <w:color w:val="000000"/>
                <w:sz w:val="16"/>
                <w:szCs w:val="16"/>
                <w:lang w:val="en-ID" w:eastAsia="en-ID"/>
              </w:rPr>
              <w:t>umba.</w:t>
            </w:r>
          </w:p>
          <w:p w:rsidR="00713AE5" w:rsidRPr="00D041E2" w:rsidRDefault="00713AE5" w:rsidP="007B4E7F">
            <w:pPr>
              <w:pStyle w:val="ListParagraph"/>
              <w:numPr>
                <w:ilvl w:val="0"/>
                <w:numId w:val="28"/>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Pengembangan Website, You tube,(Medsos)</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201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Outcome 5</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Terbangunnya  jejaring dan kerjasama dengan pemangku kepentingan di level Kabupaten, hingga Nasional untuk mendukung program masyarakat Penghayat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%Pengurus BPM di 4 Kabupaten yang terlibat dalam kegiatan Koordinasi di tingkat Kabupaten hingga Nasional pada tahun 2024.</w:t>
            </w:r>
            <w:r w:rsidRPr="00D041E2">
              <w:rPr>
                <w:rFonts w:ascii="Century Gothic" w:eastAsia="Times New Roman" w:hAnsi="Century Gothic" w:cs="Arial"/>
                <w:b/>
                <w:bCs/>
                <w:color w:val="000000"/>
                <w:sz w:val="16"/>
                <w:szCs w:val="16"/>
                <w:lang w:val="en-ID" w:eastAsia="en-ID"/>
              </w:rPr>
              <w:br/>
              <w:t>%Kecamatan yang telah memiliki pusat layanan Administrasi bagipenghayat Marapu di 4 Kabupaten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 </w:t>
            </w:r>
            <w:r w:rsidRPr="00D041E2">
              <w:rPr>
                <w:rFonts w:ascii="Century Gothic" w:eastAsia="Times New Roman" w:hAnsi="Century Gothic" w:cs="Arial"/>
                <w:b/>
                <w:color w:val="000000"/>
                <w:sz w:val="16"/>
                <w:szCs w:val="16"/>
                <w:lang w:val="en-ID" w:eastAsia="en-ID"/>
              </w:rPr>
              <w:t>-Laporan Kegiatan</w:t>
            </w:r>
            <w:r w:rsidRPr="00D041E2">
              <w:rPr>
                <w:rFonts w:ascii="Century Gothic" w:eastAsia="Times New Roman" w:hAnsi="Century Gothic" w:cs="Arial"/>
                <w:b/>
                <w:color w:val="000000"/>
                <w:sz w:val="16"/>
                <w:szCs w:val="16"/>
                <w:lang w:val="en-ID" w:eastAsia="en-ID"/>
              </w:rPr>
              <w:br/>
              <w:t xml:space="preserve"> -Foto kegiatan</w:t>
            </w:r>
          </w:p>
        </w:tc>
      </w:tr>
      <w:tr w:rsidR="00713AE5" w:rsidRPr="00D041E2" w:rsidTr="00174635">
        <w:trPr>
          <w:trHeight w:val="2880"/>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5.1</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Pusat  Administrasi BPM di Tingkat Kabupaten dan Kecamatan</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 masing-masing 1 Pusat Administrasi (Sekretariat) BPM di Tingkat Kabupaten ( Sumba Timur, Sumba Tengah, Sumba Barat dan Sumba Barat daya) pada tahun 2024.</w:t>
            </w:r>
            <w:r w:rsidRPr="00D041E2">
              <w:rPr>
                <w:rFonts w:ascii="Century Gothic" w:eastAsia="Times New Roman" w:hAnsi="Century Gothic" w:cs="Arial"/>
                <w:color w:val="000000"/>
                <w:sz w:val="16"/>
                <w:szCs w:val="16"/>
                <w:lang w:val="en-ID" w:eastAsia="en-ID"/>
              </w:rPr>
              <w:br/>
            </w:r>
            <w:r w:rsidRPr="00D041E2">
              <w:rPr>
                <w:rFonts w:ascii="Century Gothic" w:eastAsia="Times New Roman" w:hAnsi="Century Gothic" w:cs="Arial"/>
                <w:color w:val="000000"/>
                <w:sz w:val="16"/>
                <w:szCs w:val="16"/>
                <w:lang w:val="en-ID" w:eastAsia="en-ID"/>
              </w:rPr>
              <w:br/>
              <w:t>Tersedia masing-masing 1 Pusat Administrasi (Sekretariat) BPM Tingkat Kecamatan di 4 Kabupaten ( Sumba Timur, Sumba Tengah, Sumba Barat dan Sumba Barat daya) pada tahun 2024.</w:t>
            </w:r>
          </w:p>
        </w:tc>
        <w:tc>
          <w:tcPr>
            <w:tcW w:w="1955" w:type="dxa"/>
            <w:tcBorders>
              <w:top w:val="nil"/>
              <w:left w:val="nil"/>
              <w:bottom w:val="single" w:sz="4" w:space="0" w:color="auto"/>
              <w:right w:val="single" w:sz="4" w:space="0" w:color="auto"/>
            </w:tcBorders>
            <w:shd w:val="clear" w:color="auto" w:fill="auto"/>
            <w:hideMark/>
          </w:tcPr>
          <w:p w:rsidR="004B0977" w:rsidRDefault="00713AE5" w:rsidP="007B4E7F">
            <w:pPr>
              <w:pStyle w:val="ListParagraph"/>
              <w:numPr>
                <w:ilvl w:val="0"/>
                <w:numId w:val="45"/>
              </w:numPr>
              <w:spacing w:after="0" w:line="240" w:lineRule="auto"/>
              <w:ind w:left="360"/>
              <w:rPr>
                <w:rFonts w:ascii="Century Gothic" w:eastAsia="Times New Roman" w:hAnsi="Century Gothic" w:cs="Arial"/>
                <w:color w:val="000000"/>
                <w:sz w:val="16"/>
                <w:szCs w:val="16"/>
                <w:lang w:val="en-ID" w:eastAsia="en-ID"/>
              </w:rPr>
            </w:pPr>
            <w:r w:rsidRPr="004B0977">
              <w:rPr>
                <w:rFonts w:ascii="Century Gothic" w:eastAsia="Times New Roman" w:hAnsi="Century Gothic" w:cs="Arial"/>
                <w:color w:val="000000"/>
                <w:sz w:val="16"/>
                <w:szCs w:val="16"/>
                <w:lang w:val="en-ID" w:eastAsia="en-ID"/>
              </w:rPr>
              <w:t>Foto Gedung sekretariat</w:t>
            </w:r>
          </w:p>
          <w:p w:rsidR="00713AE5" w:rsidRPr="004B0977" w:rsidRDefault="00713AE5" w:rsidP="007B4E7F">
            <w:pPr>
              <w:pStyle w:val="ListParagraph"/>
              <w:numPr>
                <w:ilvl w:val="0"/>
                <w:numId w:val="45"/>
              </w:numPr>
              <w:spacing w:after="0" w:line="240" w:lineRule="auto"/>
              <w:ind w:left="360"/>
              <w:rPr>
                <w:rFonts w:ascii="Century Gothic" w:eastAsia="Times New Roman" w:hAnsi="Century Gothic" w:cs="Arial"/>
                <w:color w:val="000000"/>
                <w:sz w:val="16"/>
                <w:szCs w:val="16"/>
                <w:lang w:val="en-ID" w:eastAsia="en-ID"/>
              </w:rPr>
            </w:pPr>
            <w:r w:rsidRPr="004B0977">
              <w:rPr>
                <w:rFonts w:ascii="Century Gothic" w:eastAsia="Times New Roman" w:hAnsi="Century Gothic" w:cs="Arial"/>
                <w:color w:val="000000"/>
                <w:sz w:val="16"/>
                <w:szCs w:val="16"/>
                <w:lang w:val="en-ID" w:eastAsia="en-ID"/>
              </w:rPr>
              <w:t>copy sertifikat/IMB</w:t>
            </w:r>
          </w:p>
        </w:tc>
      </w:tr>
      <w:tr w:rsidR="00713AE5" w:rsidRPr="00D041E2" w:rsidTr="00174635">
        <w:trPr>
          <w:trHeight w:val="1691"/>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C0FA0" w:rsidRPr="00D041E2" w:rsidRDefault="007C0FA0" w:rsidP="007B4E7F">
            <w:pPr>
              <w:pStyle w:val="ListParagraph"/>
              <w:numPr>
                <w:ilvl w:val="0"/>
                <w:numId w:val="3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id-ID" w:eastAsia="en-ID"/>
              </w:rPr>
              <w:t>K</w:t>
            </w:r>
            <w:r w:rsidR="00713AE5" w:rsidRPr="00D041E2">
              <w:rPr>
                <w:rFonts w:ascii="Century Gothic" w:eastAsia="Times New Roman" w:hAnsi="Century Gothic" w:cs="Arial"/>
                <w:color w:val="000000"/>
                <w:sz w:val="16"/>
                <w:szCs w:val="16"/>
                <w:lang w:val="en-ID" w:eastAsia="en-ID"/>
              </w:rPr>
              <w:t>oordinasi dengan tokoh adat bersama dengan pemerintah untuk penyedian lokas</w:t>
            </w:r>
            <w:r w:rsidRPr="00D041E2">
              <w:rPr>
                <w:rFonts w:ascii="Century Gothic" w:eastAsia="Times New Roman" w:hAnsi="Century Gothic" w:cs="Arial"/>
                <w:color w:val="000000"/>
                <w:sz w:val="16"/>
                <w:szCs w:val="16"/>
                <w:lang w:val="en-ID" w:eastAsia="en-ID"/>
              </w:rPr>
              <w:t>i sekretariat BPM Kabupaten.</w:t>
            </w:r>
          </w:p>
          <w:p w:rsidR="007C0FA0" w:rsidRPr="00D041E2" w:rsidRDefault="007C0FA0" w:rsidP="007B4E7F">
            <w:pPr>
              <w:pStyle w:val="ListParagraph"/>
              <w:numPr>
                <w:ilvl w:val="0"/>
                <w:numId w:val="3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id-ID" w:eastAsia="en-ID"/>
              </w:rPr>
              <w:t>P</w:t>
            </w:r>
            <w:r w:rsidR="00713AE5" w:rsidRPr="00D041E2">
              <w:rPr>
                <w:rFonts w:ascii="Century Gothic" w:eastAsia="Times New Roman" w:hAnsi="Century Gothic" w:cs="Arial"/>
                <w:color w:val="000000"/>
                <w:sz w:val="16"/>
                <w:szCs w:val="16"/>
                <w:lang w:val="en-ID" w:eastAsia="en-ID"/>
              </w:rPr>
              <w:t>enggalangan dana untuk pembanguna</w:t>
            </w:r>
            <w:r w:rsidRPr="00D041E2">
              <w:rPr>
                <w:rFonts w:ascii="Century Gothic" w:eastAsia="Times New Roman" w:hAnsi="Century Gothic" w:cs="Arial"/>
                <w:color w:val="000000"/>
                <w:sz w:val="16"/>
                <w:szCs w:val="16"/>
                <w:lang w:val="en-ID" w:eastAsia="en-ID"/>
              </w:rPr>
              <w:t>n sekretariat BPM Kabupaten.</w:t>
            </w:r>
          </w:p>
          <w:p w:rsidR="007C0FA0" w:rsidRPr="00D041E2" w:rsidRDefault="00713AE5" w:rsidP="007B4E7F">
            <w:pPr>
              <w:pStyle w:val="ListParagraph"/>
              <w:numPr>
                <w:ilvl w:val="0"/>
                <w:numId w:val="3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Pembangunan dan pengadaan sarana prasaran</w:t>
            </w:r>
            <w:r w:rsidR="007C0FA0" w:rsidRPr="00D041E2">
              <w:rPr>
                <w:rFonts w:ascii="Century Gothic" w:eastAsia="Times New Roman" w:hAnsi="Century Gothic" w:cs="Arial"/>
                <w:color w:val="000000"/>
                <w:sz w:val="16"/>
                <w:szCs w:val="16"/>
                <w:lang w:val="en-ID" w:eastAsia="en-ID"/>
              </w:rPr>
              <w:t>a sekretariat BPM Kabupaten.</w:t>
            </w:r>
          </w:p>
          <w:p w:rsidR="007C0FA0" w:rsidRPr="00D041E2" w:rsidRDefault="007C0FA0" w:rsidP="007B4E7F">
            <w:pPr>
              <w:pStyle w:val="ListParagraph"/>
              <w:numPr>
                <w:ilvl w:val="0"/>
                <w:numId w:val="3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id-ID" w:eastAsia="en-ID"/>
              </w:rPr>
              <w:t>K</w:t>
            </w:r>
            <w:r w:rsidR="00713AE5" w:rsidRPr="00D041E2">
              <w:rPr>
                <w:rFonts w:ascii="Century Gothic" w:eastAsia="Times New Roman" w:hAnsi="Century Gothic" w:cs="Arial"/>
                <w:color w:val="000000"/>
                <w:sz w:val="16"/>
                <w:szCs w:val="16"/>
                <w:lang w:val="en-ID" w:eastAsia="en-ID"/>
              </w:rPr>
              <w:t>oordinasi dengan tokoh adat bersama dengan pemerintah untuk penyedian lokas</w:t>
            </w:r>
            <w:r w:rsidRPr="00D041E2">
              <w:rPr>
                <w:rFonts w:ascii="Century Gothic" w:eastAsia="Times New Roman" w:hAnsi="Century Gothic" w:cs="Arial"/>
                <w:color w:val="000000"/>
                <w:sz w:val="16"/>
                <w:szCs w:val="16"/>
                <w:lang w:val="en-ID" w:eastAsia="en-ID"/>
              </w:rPr>
              <w:t>i sekretariat BPM Kecamatan.</w:t>
            </w:r>
          </w:p>
          <w:p w:rsidR="007C0FA0" w:rsidRPr="00D041E2" w:rsidRDefault="007C0FA0" w:rsidP="007B4E7F">
            <w:pPr>
              <w:pStyle w:val="ListParagraph"/>
              <w:numPr>
                <w:ilvl w:val="0"/>
                <w:numId w:val="3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id-ID" w:eastAsia="en-ID"/>
              </w:rPr>
              <w:t>P</w:t>
            </w:r>
            <w:r w:rsidR="00713AE5" w:rsidRPr="00D041E2">
              <w:rPr>
                <w:rFonts w:ascii="Century Gothic" w:eastAsia="Times New Roman" w:hAnsi="Century Gothic" w:cs="Arial"/>
                <w:color w:val="000000"/>
                <w:sz w:val="16"/>
                <w:szCs w:val="16"/>
                <w:lang w:val="en-ID" w:eastAsia="en-ID"/>
              </w:rPr>
              <w:t>enggalangan dana untuk pembanguna</w:t>
            </w:r>
            <w:r w:rsidRPr="00D041E2">
              <w:rPr>
                <w:rFonts w:ascii="Century Gothic" w:eastAsia="Times New Roman" w:hAnsi="Century Gothic" w:cs="Arial"/>
                <w:color w:val="000000"/>
                <w:sz w:val="16"/>
                <w:szCs w:val="16"/>
                <w:lang w:val="en-ID" w:eastAsia="en-ID"/>
              </w:rPr>
              <w:t>n sekretariat BPM Kecamatan.</w:t>
            </w:r>
          </w:p>
          <w:p w:rsidR="007C0FA0" w:rsidRPr="00D041E2" w:rsidRDefault="00713AE5" w:rsidP="007B4E7F">
            <w:pPr>
              <w:pStyle w:val="ListParagraph"/>
              <w:numPr>
                <w:ilvl w:val="0"/>
                <w:numId w:val="3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penggalangan dana untuk pembangunan</w:t>
            </w:r>
            <w:r w:rsidR="007C0FA0" w:rsidRPr="00D041E2">
              <w:rPr>
                <w:rFonts w:ascii="Century Gothic" w:eastAsia="Times New Roman" w:hAnsi="Century Gothic" w:cs="Arial"/>
                <w:color w:val="000000"/>
                <w:sz w:val="16"/>
                <w:szCs w:val="16"/>
                <w:lang w:val="en-ID" w:eastAsia="en-ID"/>
              </w:rPr>
              <w:t xml:space="preserve"> sekretariat BPM Kecamatan.</w:t>
            </w:r>
          </w:p>
          <w:p w:rsidR="00713AE5" w:rsidRPr="00D041E2" w:rsidRDefault="007C0FA0" w:rsidP="007B4E7F">
            <w:pPr>
              <w:pStyle w:val="ListParagraph"/>
              <w:numPr>
                <w:ilvl w:val="0"/>
                <w:numId w:val="30"/>
              </w:numPr>
              <w:spacing w:after="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id-ID" w:eastAsia="en-ID"/>
              </w:rPr>
              <w:t>P</w:t>
            </w:r>
            <w:r w:rsidR="00713AE5" w:rsidRPr="00D041E2">
              <w:rPr>
                <w:rFonts w:ascii="Century Gothic" w:eastAsia="Times New Roman" w:hAnsi="Century Gothic" w:cs="Arial"/>
                <w:color w:val="000000"/>
                <w:sz w:val="16"/>
                <w:szCs w:val="16"/>
                <w:lang w:val="en-ID" w:eastAsia="en-ID"/>
              </w:rPr>
              <w:t xml:space="preserve">embangunan dan pengadaan sarana </w:t>
            </w:r>
            <w:r w:rsidR="00713AE5" w:rsidRPr="00D041E2">
              <w:rPr>
                <w:rFonts w:ascii="Century Gothic" w:eastAsia="Times New Roman" w:hAnsi="Century Gothic" w:cs="Arial"/>
                <w:color w:val="000000"/>
                <w:sz w:val="16"/>
                <w:szCs w:val="16"/>
                <w:lang w:val="en-ID" w:eastAsia="en-ID"/>
              </w:rPr>
              <w:lastRenderedPageBreak/>
              <w:t>prasarana sekretariat BPM Kecamatan</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lastRenderedPageBreak/>
              <w:t>tersedia masing-masing 1 Pusat Administrasi (Sekretariat) BPM Tingkat Kecamatan di 4 Kabupaten ( Sumba Timur, Sumba Tengah, Sumba Barat dan Sumba Barat daya) pada tahun 2024.</w:t>
            </w:r>
          </w:p>
        </w:tc>
        <w:tc>
          <w:tcPr>
            <w:tcW w:w="1955"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1152"/>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5.2</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Terselenggaranya kegiatan komunikasi lintas Agama dan Kepercayaan yang melibatkan Pengurus Penghayat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5.2.1 Telah terlaksana 4 (empat) kali pertemuan lintas Agama dan Kepercayaan yang melibatkan Pengurus Penghayat marapu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Daftar hadir</w:t>
            </w:r>
            <w:r w:rsidRPr="00D041E2">
              <w:rPr>
                <w:rFonts w:ascii="Century Gothic" w:eastAsia="Times New Roman" w:hAnsi="Century Gothic" w:cs="Arial"/>
                <w:color w:val="000000"/>
                <w:sz w:val="16"/>
                <w:szCs w:val="16"/>
                <w:lang w:val="en-ID" w:eastAsia="en-ID"/>
              </w:rPr>
              <w:br/>
              <w:t>Foto kegiatan</w:t>
            </w:r>
            <w:r w:rsidRPr="00D041E2">
              <w:rPr>
                <w:rFonts w:ascii="Century Gothic" w:eastAsia="Times New Roman" w:hAnsi="Century Gothic" w:cs="Arial"/>
                <w:color w:val="000000"/>
                <w:sz w:val="16"/>
                <w:szCs w:val="16"/>
                <w:lang w:val="en-ID" w:eastAsia="en-ID"/>
              </w:rPr>
              <w:br/>
              <w:t>Notulen rapat</w:t>
            </w:r>
          </w:p>
        </w:tc>
      </w:tr>
      <w:tr w:rsidR="00713AE5" w:rsidRPr="00D041E2" w:rsidTr="00174635">
        <w:trPr>
          <w:trHeight w:val="41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2835" w:type="dxa"/>
            <w:tcBorders>
              <w:top w:val="nil"/>
              <w:left w:val="nil"/>
              <w:bottom w:val="single" w:sz="4" w:space="0" w:color="auto"/>
              <w:right w:val="single" w:sz="4" w:space="0" w:color="auto"/>
            </w:tcBorders>
            <w:shd w:val="clear" w:color="auto" w:fill="auto"/>
            <w:hideMark/>
          </w:tcPr>
          <w:p w:rsidR="007C0FA0" w:rsidRPr="00D041E2" w:rsidRDefault="00713AE5" w:rsidP="007B4E7F">
            <w:pPr>
              <w:pStyle w:val="ListParagraph"/>
              <w:numPr>
                <w:ilvl w:val="0"/>
                <w:numId w:val="31"/>
              </w:numPr>
              <w:spacing w:after="0" w:line="240" w:lineRule="auto"/>
              <w:ind w:left="289" w:hanging="218"/>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Identifikasi stakeholder yang akan terlibat </w:t>
            </w:r>
            <w:r w:rsidR="007C0FA0" w:rsidRPr="00D041E2">
              <w:rPr>
                <w:rFonts w:ascii="Century Gothic" w:eastAsia="Times New Roman" w:hAnsi="Century Gothic" w:cs="Arial"/>
                <w:color w:val="000000"/>
                <w:sz w:val="16"/>
                <w:szCs w:val="16"/>
                <w:lang w:val="en-ID" w:eastAsia="en-ID"/>
              </w:rPr>
              <w:t>dalam pertemuan.</w:t>
            </w:r>
          </w:p>
          <w:p w:rsidR="007C0FA0" w:rsidRPr="00D041E2" w:rsidRDefault="00713AE5" w:rsidP="007B4E7F">
            <w:pPr>
              <w:pStyle w:val="ListParagraph"/>
              <w:numPr>
                <w:ilvl w:val="0"/>
                <w:numId w:val="31"/>
              </w:numPr>
              <w:spacing w:after="0" w:line="240" w:lineRule="auto"/>
              <w:ind w:left="289" w:hanging="218"/>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Sosialisasi kebijakan</w:t>
            </w:r>
            <w:r w:rsidR="007C0FA0" w:rsidRPr="00D041E2">
              <w:rPr>
                <w:rFonts w:ascii="Century Gothic" w:eastAsia="Times New Roman" w:hAnsi="Century Gothic" w:cs="Arial"/>
                <w:color w:val="000000"/>
                <w:sz w:val="16"/>
                <w:szCs w:val="16"/>
                <w:lang w:val="en-ID" w:eastAsia="en-ID"/>
              </w:rPr>
              <w:t xml:space="preserve"> yang di akui undang-undang</w:t>
            </w:r>
          </w:p>
          <w:p w:rsidR="007C0FA0" w:rsidRPr="00D041E2" w:rsidRDefault="00713AE5" w:rsidP="007B4E7F">
            <w:pPr>
              <w:pStyle w:val="ListParagraph"/>
              <w:numPr>
                <w:ilvl w:val="0"/>
                <w:numId w:val="31"/>
              </w:numPr>
              <w:spacing w:after="0" w:line="240" w:lineRule="auto"/>
              <w:ind w:left="289" w:hanging="218"/>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Membangun kerja sama dengan </w:t>
            </w:r>
            <w:r w:rsidR="007C0FA0" w:rsidRPr="00D041E2">
              <w:rPr>
                <w:rFonts w:ascii="Century Gothic" w:eastAsia="Times New Roman" w:hAnsi="Century Gothic" w:cs="Arial"/>
                <w:color w:val="000000"/>
                <w:sz w:val="16"/>
                <w:szCs w:val="16"/>
                <w:lang w:val="en-ID" w:eastAsia="en-ID"/>
              </w:rPr>
              <w:t>pengurus FKUB Kab</w:t>
            </w:r>
            <w:r w:rsidR="007C0FA0" w:rsidRPr="00D041E2">
              <w:rPr>
                <w:rFonts w:ascii="Century Gothic" w:eastAsia="Times New Roman" w:hAnsi="Century Gothic" w:cs="Arial"/>
                <w:color w:val="000000"/>
                <w:sz w:val="16"/>
                <w:szCs w:val="16"/>
                <w:lang w:val="id-ID" w:eastAsia="en-ID"/>
              </w:rPr>
              <w:t>.</w:t>
            </w:r>
          </w:p>
          <w:p w:rsidR="00713AE5" w:rsidRPr="00D041E2" w:rsidRDefault="00713AE5" w:rsidP="007B4E7F">
            <w:pPr>
              <w:pStyle w:val="ListParagraph"/>
              <w:numPr>
                <w:ilvl w:val="0"/>
                <w:numId w:val="31"/>
              </w:numPr>
              <w:spacing w:after="0" w:line="240" w:lineRule="auto"/>
              <w:ind w:left="289" w:hanging="218"/>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Sosialisasi keberadaan BPM Kab</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1440"/>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5.3</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Terjalinnya kerjasama antara BPM Kabupaten dengan Institusi terkait di tingkat Kabupaten, Propinsi dan Nasional</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6 (enam) kali pertemuan BPM Kabupaten dengan Institusi terkait di tingkat Kabupaten, Propinsi dan Nasional ( 4 kali tingkat Kabupaten, 1 kali tingkat provinsi, 1 kali di tingkat nasional) pada tahun 2021</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MOU</w:t>
            </w:r>
            <w:r w:rsidRPr="00D041E2">
              <w:rPr>
                <w:rFonts w:ascii="Century Gothic" w:eastAsia="Times New Roman" w:hAnsi="Century Gothic" w:cs="Arial"/>
                <w:color w:val="000000"/>
                <w:sz w:val="16"/>
                <w:szCs w:val="16"/>
                <w:lang w:val="en-ID" w:eastAsia="en-ID"/>
              </w:rPr>
              <w:br/>
              <w:t>Daftar hadir</w:t>
            </w:r>
            <w:r w:rsidRPr="00D041E2">
              <w:rPr>
                <w:rFonts w:ascii="Century Gothic" w:eastAsia="Times New Roman" w:hAnsi="Century Gothic" w:cs="Arial"/>
                <w:color w:val="000000"/>
                <w:sz w:val="16"/>
                <w:szCs w:val="16"/>
                <w:lang w:val="en-ID" w:eastAsia="en-ID"/>
              </w:rPr>
              <w:br/>
              <w:t>Foto kegiatan</w:t>
            </w:r>
          </w:p>
        </w:tc>
      </w:tr>
      <w:tr w:rsidR="00713AE5" w:rsidRPr="00D041E2" w:rsidTr="00174635">
        <w:trPr>
          <w:trHeight w:val="2592"/>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C0FA0" w:rsidRPr="00D041E2" w:rsidRDefault="007C0FA0" w:rsidP="007B4E7F">
            <w:pPr>
              <w:pStyle w:val="ListParagraph"/>
              <w:numPr>
                <w:ilvl w:val="0"/>
                <w:numId w:val="32"/>
              </w:numPr>
              <w:spacing w:after="24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Hearing dengan DPR</w:t>
            </w:r>
          </w:p>
          <w:p w:rsidR="007C0FA0" w:rsidRPr="00D041E2" w:rsidRDefault="007C0FA0" w:rsidP="007B4E7F">
            <w:pPr>
              <w:pStyle w:val="ListParagraph"/>
              <w:numPr>
                <w:ilvl w:val="0"/>
                <w:numId w:val="32"/>
              </w:numPr>
              <w:spacing w:after="24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Pertemuan dengan Bupati</w:t>
            </w:r>
          </w:p>
          <w:p w:rsidR="007C0FA0" w:rsidRPr="00D041E2" w:rsidRDefault="00713AE5" w:rsidP="007B4E7F">
            <w:pPr>
              <w:pStyle w:val="ListParagraph"/>
              <w:numPr>
                <w:ilvl w:val="0"/>
                <w:numId w:val="32"/>
              </w:numPr>
              <w:spacing w:after="24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w:t>
            </w:r>
            <w:r w:rsidR="007C0FA0" w:rsidRPr="00D041E2">
              <w:rPr>
                <w:rFonts w:ascii="Century Gothic" w:eastAsia="Times New Roman" w:hAnsi="Century Gothic" w:cs="Arial"/>
                <w:color w:val="000000"/>
                <w:sz w:val="16"/>
                <w:szCs w:val="16"/>
                <w:lang w:val="en-ID" w:eastAsia="en-ID"/>
              </w:rPr>
              <w:t>rtemuan dengan dinas terkait</w:t>
            </w:r>
          </w:p>
          <w:p w:rsidR="007C0FA0" w:rsidRPr="00D041E2" w:rsidRDefault="007C0FA0" w:rsidP="007B4E7F">
            <w:pPr>
              <w:pStyle w:val="ListParagraph"/>
              <w:numPr>
                <w:ilvl w:val="0"/>
                <w:numId w:val="32"/>
              </w:numPr>
              <w:spacing w:after="24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Pertemuan dengan Pemprov</w:t>
            </w:r>
          </w:p>
          <w:p w:rsidR="007C0FA0" w:rsidRPr="00D041E2" w:rsidRDefault="007C0FA0" w:rsidP="007B4E7F">
            <w:pPr>
              <w:pStyle w:val="ListParagraph"/>
              <w:numPr>
                <w:ilvl w:val="0"/>
                <w:numId w:val="32"/>
              </w:numPr>
              <w:spacing w:after="24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Pertemuan dengan kementrian terkait</w:t>
            </w:r>
          </w:p>
          <w:p w:rsidR="00713AE5" w:rsidRPr="00D041E2" w:rsidRDefault="00713AE5" w:rsidP="007B4E7F">
            <w:pPr>
              <w:pStyle w:val="ListParagraph"/>
              <w:numPr>
                <w:ilvl w:val="0"/>
                <w:numId w:val="32"/>
              </w:numPr>
              <w:spacing w:after="240" w:line="240" w:lineRule="auto"/>
              <w:ind w:left="289"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Audiens Dengan DPR, Bupati dan dinas terkait</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1440"/>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Outcome 6</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bCs/>
                <w:color w:val="000000"/>
                <w:sz w:val="16"/>
                <w:szCs w:val="16"/>
                <w:lang w:val="en-ID" w:eastAsia="en-ID"/>
              </w:rPr>
            </w:pPr>
            <w:r w:rsidRPr="00D041E2">
              <w:rPr>
                <w:rFonts w:ascii="Century Gothic" w:eastAsia="Times New Roman" w:hAnsi="Century Gothic" w:cs="Arial"/>
                <w:b/>
                <w:bCs/>
                <w:color w:val="000000"/>
                <w:sz w:val="16"/>
                <w:szCs w:val="16"/>
                <w:lang w:val="en-ID" w:eastAsia="en-ID"/>
              </w:rPr>
              <w:t>Meningkatkan kapasitas Badan Pengurus Marapu agar berfungsi sesuai kebutuhan masyarakat Penghayat marapu</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b/>
                <w:color w:val="000000"/>
                <w:sz w:val="16"/>
                <w:szCs w:val="16"/>
                <w:lang w:val="en-ID" w:eastAsia="en-ID"/>
              </w:rPr>
            </w:pPr>
            <w:r w:rsidRPr="00D041E2">
              <w:rPr>
                <w:rFonts w:ascii="Century Gothic" w:eastAsia="Times New Roman" w:hAnsi="Century Gothic" w:cs="Arial"/>
                <w:b/>
                <w:color w:val="000000"/>
                <w:sz w:val="16"/>
                <w:szCs w:val="16"/>
                <w:lang w:val="en-ID" w:eastAsia="en-ID"/>
              </w:rPr>
              <w:t>%Program Kerja BPM di 4 Kabupaten yang terlaksana pada tahun 2024</w:t>
            </w:r>
            <w:r w:rsidRPr="00D041E2">
              <w:rPr>
                <w:rFonts w:ascii="Century Gothic" w:eastAsia="Times New Roman" w:hAnsi="Century Gothic" w:cs="Arial"/>
                <w:b/>
                <w:color w:val="000000"/>
                <w:sz w:val="16"/>
                <w:szCs w:val="16"/>
                <w:lang w:val="en-ID" w:eastAsia="en-ID"/>
              </w:rPr>
              <w:br/>
              <w:t>%Pengurus BPM di 4 Kabupaten yang terlibat dalam kegiatan pertemuan terjadwal pada tahun 2024</w:t>
            </w:r>
          </w:p>
        </w:tc>
        <w:tc>
          <w:tcPr>
            <w:tcW w:w="1955" w:type="dxa"/>
            <w:tcBorders>
              <w:top w:val="nil"/>
              <w:left w:val="nil"/>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b/>
                <w:color w:val="000000"/>
                <w:sz w:val="16"/>
                <w:szCs w:val="16"/>
                <w:lang w:val="en-ID" w:eastAsia="en-ID"/>
              </w:rPr>
            </w:pPr>
            <w:r w:rsidRPr="00D041E2">
              <w:rPr>
                <w:rFonts w:ascii="Century Gothic" w:eastAsia="Times New Roman" w:hAnsi="Century Gothic" w:cs="Arial"/>
                <w:b/>
                <w:color w:val="000000"/>
                <w:sz w:val="16"/>
                <w:szCs w:val="16"/>
                <w:lang w:val="en-ID" w:eastAsia="en-ID"/>
              </w:rPr>
              <w:t>Laporan Hasil evaluasi</w:t>
            </w:r>
          </w:p>
        </w:tc>
      </w:tr>
      <w:tr w:rsidR="00713AE5" w:rsidRPr="00D041E2" w:rsidTr="00174635">
        <w:trPr>
          <w:trHeight w:val="230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6.1</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Tersedianya Program Kerja dari BPM di Tingkat Kabupaten, Kecamatan, dan Desa</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Kecamatan dimasing-masing Kabupaten yang memiliki Program kerja pada tahun 2024.</w:t>
            </w:r>
            <w:r w:rsidRPr="00D041E2">
              <w:rPr>
                <w:rFonts w:ascii="Century Gothic" w:eastAsia="Times New Roman" w:hAnsi="Century Gothic" w:cs="Arial"/>
                <w:color w:val="000000"/>
                <w:sz w:val="16"/>
                <w:szCs w:val="16"/>
                <w:lang w:val="en-ID" w:eastAsia="en-ID"/>
              </w:rPr>
              <w:br/>
              <w:t>% desa disetiap kecamatan yang memiliki program kerja pada Tahun 2024</w:t>
            </w:r>
            <w:r w:rsidRPr="00D041E2">
              <w:rPr>
                <w:rFonts w:ascii="Century Gothic" w:eastAsia="Times New Roman" w:hAnsi="Century Gothic" w:cs="Arial"/>
                <w:color w:val="000000"/>
                <w:sz w:val="16"/>
                <w:szCs w:val="16"/>
                <w:lang w:val="en-ID" w:eastAsia="en-ID"/>
              </w:rPr>
              <w:br/>
              <w:t>Jumlah BPM di 4 Kabupaten memiliki program kerja yang telah tersedia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Daftar hadir</w:t>
            </w:r>
            <w:r w:rsidRPr="00D041E2">
              <w:rPr>
                <w:rFonts w:ascii="Century Gothic" w:eastAsia="Times New Roman" w:hAnsi="Century Gothic" w:cs="Arial"/>
                <w:color w:val="000000"/>
                <w:sz w:val="16"/>
                <w:szCs w:val="16"/>
                <w:lang w:val="en-ID" w:eastAsia="en-ID"/>
              </w:rPr>
              <w:br/>
              <w:t>Foto kegiatan</w:t>
            </w:r>
            <w:r w:rsidRPr="00D041E2">
              <w:rPr>
                <w:rFonts w:ascii="Century Gothic" w:eastAsia="Times New Roman" w:hAnsi="Century Gothic" w:cs="Arial"/>
                <w:color w:val="000000"/>
                <w:sz w:val="16"/>
                <w:szCs w:val="16"/>
                <w:lang w:val="en-ID" w:eastAsia="en-ID"/>
              </w:rPr>
              <w:br/>
              <w:t>program kerja</w:t>
            </w:r>
          </w:p>
        </w:tc>
      </w:tr>
      <w:tr w:rsidR="00713AE5" w:rsidRPr="00D041E2" w:rsidTr="00174635">
        <w:trPr>
          <w:trHeight w:val="2016"/>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lastRenderedPageBreak/>
              <w:t>Kegiatan</w:t>
            </w:r>
          </w:p>
        </w:tc>
        <w:tc>
          <w:tcPr>
            <w:tcW w:w="2835" w:type="dxa"/>
            <w:tcBorders>
              <w:top w:val="nil"/>
              <w:left w:val="nil"/>
              <w:bottom w:val="single" w:sz="4" w:space="0" w:color="auto"/>
              <w:right w:val="single" w:sz="4" w:space="0" w:color="auto"/>
            </w:tcBorders>
            <w:shd w:val="clear" w:color="auto" w:fill="auto"/>
            <w:hideMark/>
          </w:tcPr>
          <w:p w:rsidR="007C0FA0" w:rsidRPr="00D041E2" w:rsidRDefault="00713AE5" w:rsidP="007B4E7F">
            <w:pPr>
              <w:pStyle w:val="ListParagraph"/>
              <w:numPr>
                <w:ilvl w:val="0"/>
                <w:numId w:val="33"/>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Penyusunan dan pengembangan program kerja badan pengu</w:t>
            </w:r>
            <w:r w:rsidR="007C0FA0" w:rsidRPr="00D041E2">
              <w:rPr>
                <w:rFonts w:ascii="Century Gothic" w:eastAsia="Times New Roman" w:hAnsi="Century Gothic" w:cs="Arial"/>
                <w:color w:val="000000"/>
                <w:sz w:val="16"/>
                <w:szCs w:val="16"/>
                <w:lang w:val="en-ID" w:eastAsia="en-ID"/>
              </w:rPr>
              <w:t>rus marapu Desa, Kec dan Kab</w:t>
            </w:r>
          </w:p>
          <w:p w:rsidR="007C0FA0" w:rsidRPr="00D041E2" w:rsidRDefault="00713AE5" w:rsidP="007B4E7F">
            <w:pPr>
              <w:pStyle w:val="ListParagraph"/>
              <w:numPr>
                <w:ilvl w:val="0"/>
                <w:numId w:val="33"/>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Monitoring dan mentoring Pertemuan Program </w:t>
            </w:r>
            <w:r w:rsidR="007C0FA0" w:rsidRPr="00D041E2">
              <w:rPr>
                <w:rFonts w:ascii="Century Gothic" w:eastAsia="Times New Roman" w:hAnsi="Century Gothic" w:cs="Arial"/>
                <w:color w:val="000000"/>
                <w:sz w:val="16"/>
                <w:szCs w:val="16"/>
                <w:lang w:val="en-ID" w:eastAsia="en-ID"/>
              </w:rPr>
              <w:t>Kerja pada tingkat Kecamatan</w:t>
            </w:r>
          </w:p>
          <w:p w:rsidR="00713AE5" w:rsidRPr="00D041E2" w:rsidRDefault="00713AE5" w:rsidP="007B4E7F">
            <w:pPr>
              <w:pStyle w:val="ListParagraph"/>
              <w:numPr>
                <w:ilvl w:val="0"/>
                <w:numId w:val="33"/>
              </w:numPr>
              <w:spacing w:after="0" w:line="240" w:lineRule="auto"/>
              <w:ind w:left="147" w:hanging="212"/>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Monitoring dan mentoring Pertemuan Program Kerja pada tingkat desa</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864"/>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6.2</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Terlaksananya pertemuan koordinasi terjadwal pengurus BPM yang dipimpin oleh Pengurus BPM Kabupaten</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Jumlah pertemuan koordinasi terjadwal pengurus BPM yang dipimpin oleh Pengurus BPM Kabupaten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Daftar hadir</w:t>
            </w:r>
            <w:r w:rsidRPr="00D041E2">
              <w:rPr>
                <w:rFonts w:ascii="Century Gothic" w:eastAsia="Times New Roman" w:hAnsi="Century Gothic" w:cs="Arial"/>
                <w:color w:val="000000"/>
                <w:sz w:val="16"/>
                <w:szCs w:val="16"/>
                <w:lang w:val="en-ID" w:eastAsia="en-ID"/>
              </w:rPr>
              <w:br/>
              <w:t>Foto kegiatan</w:t>
            </w:r>
            <w:r w:rsidRPr="00D041E2">
              <w:rPr>
                <w:rFonts w:ascii="Century Gothic" w:eastAsia="Times New Roman" w:hAnsi="Century Gothic" w:cs="Arial"/>
                <w:color w:val="000000"/>
                <w:sz w:val="16"/>
                <w:szCs w:val="16"/>
                <w:lang w:val="en-ID" w:eastAsia="en-ID"/>
              </w:rPr>
              <w:br/>
              <w:t>Notulen rapat</w:t>
            </w:r>
          </w:p>
        </w:tc>
      </w:tr>
      <w:tr w:rsidR="00713AE5" w:rsidRPr="00D041E2" w:rsidTr="00174635">
        <w:trPr>
          <w:trHeight w:val="288"/>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7B4E7F">
            <w:pPr>
              <w:pStyle w:val="ListParagraph"/>
              <w:numPr>
                <w:ilvl w:val="0"/>
                <w:numId w:val="34"/>
              </w:num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Pertemuan rutin BPM </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r w:rsidR="00713AE5" w:rsidRPr="00D041E2" w:rsidTr="00174635">
        <w:trPr>
          <w:trHeight w:val="1728"/>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Output 6.3</w:t>
            </w:r>
          </w:p>
        </w:tc>
        <w:tc>
          <w:tcPr>
            <w:tcW w:w="283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Terlaksananya kegiatan Monitoring dan Mentoring   BPM Kabupaten terhadap BPM Kecamatan, dan Desa</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Jumlah Monitoring dan mentoring yang dilakukan BPM Kabupaten terhadap Koorwil BPM  di 4 Kabupaten</w:t>
            </w:r>
            <w:r w:rsidRPr="00D041E2">
              <w:rPr>
                <w:rFonts w:ascii="Century Gothic" w:eastAsia="Times New Roman" w:hAnsi="Century Gothic" w:cs="Arial"/>
                <w:color w:val="000000"/>
                <w:sz w:val="16"/>
                <w:szCs w:val="16"/>
                <w:lang w:val="en-ID" w:eastAsia="en-ID"/>
              </w:rPr>
              <w:br/>
              <w:t>Jumlah Monitoring dan Mentoring Koorwil BPM kepada BPM Kecamatan dan Desa di masing-masing Kabupaten pada tahun 2024</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Laporan Hasil Monitoring dan Mentoring</w:t>
            </w:r>
            <w:r w:rsidRPr="00D041E2">
              <w:rPr>
                <w:rFonts w:ascii="Century Gothic" w:eastAsia="Times New Roman" w:hAnsi="Century Gothic" w:cs="Arial"/>
                <w:color w:val="000000"/>
                <w:sz w:val="16"/>
                <w:szCs w:val="16"/>
                <w:lang w:val="en-ID" w:eastAsia="en-ID"/>
              </w:rPr>
              <w:br/>
              <w:t>Daftar Hadir</w:t>
            </w:r>
            <w:r w:rsidRPr="00D041E2">
              <w:rPr>
                <w:rFonts w:ascii="Century Gothic" w:eastAsia="Times New Roman" w:hAnsi="Century Gothic" w:cs="Arial"/>
                <w:color w:val="000000"/>
                <w:sz w:val="16"/>
                <w:szCs w:val="16"/>
                <w:lang w:val="en-ID" w:eastAsia="en-ID"/>
              </w:rPr>
              <w:br/>
              <w:t>Foto kegiatan</w:t>
            </w:r>
          </w:p>
        </w:tc>
      </w:tr>
      <w:tr w:rsidR="00713AE5" w:rsidRPr="00D041E2" w:rsidTr="00337E97">
        <w:trPr>
          <w:trHeight w:val="2042"/>
        </w:trPr>
        <w:tc>
          <w:tcPr>
            <w:tcW w:w="1417" w:type="dxa"/>
            <w:tcBorders>
              <w:top w:val="nil"/>
              <w:left w:val="single" w:sz="4" w:space="0" w:color="auto"/>
              <w:bottom w:val="single" w:sz="4" w:space="0" w:color="auto"/>
              <w:right w:val="single" w:sz="4" w:space="0" w:color="auto"/>
            </w:tcBorders>
            <w:shd w:val="clear" w:color="auto" w:fill="auto"/>
            <w:noWrap/>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Kegiatan.</w:t>
            </w:r>
          </w:p>
        </w:tc>
        <w:tc>
          <w:tcPr>
            <w:tcW w:w="2835" w:type="dxa"/>
            <w:tcBorders>
              <w:top w:val="nil"/>
              <w:left w:val="nil"/>
              <w:bottom w:val="single" w:sz="4" w:space="0" w:color="auto"/>
              <w:right w:val="single" w:sz="4" w:space="0" w:color="auto"/>
            </w:tcBorders>
            <w:shd w:val="clear" w:color="auto" w:fill="auto"/>
            <w:hideMark/>
          </w:tcPr>
          <w:p w:rsidR="007C0FA0" w:rsidRPr="00D041E2" w:rsidRDefault="00713AE5" w:rsidP="007B4E7F">
            <w:pPr>
              <w:pStyle w:val="ListParagraph"/>
              <w:numPr>
                <w:ilvl w:val="0"/>
                <w:numId w:val="35"/>
              </w:numPr>
              <w:spacing w:after="0" w:line="240" w:lineRule="auto"/>
              <w:ind w:left="289" w:hanging="277"/>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Monitoring dan mentorin</w:t>
            </w:r>
            <w:r w:rsidR="007C0FA0" w:rsidRPr="00D041E2">
              <w:rPr>
                <w:rFonts w:ascii="Century Gothic" w:eastAsia="Times New Roman" w:hAnsi="Century Gothic" w:cs="Arial"/>
                <w:color w:val="000000"/>
                <w:sz w:val="16"/>
                <w:szCs w:val="16"/>
                <w:lang w:val="en-ID" w:eastAsia="en-ID"/>
              </w:rPr>
              <w:t>g  Per Triwulan Pada Koorwil</w:t>
            </w:r>
          </w:p>
          <w:p w:rsidR="007C0FA0" w:rsidRPr="00D041E2" w:rsidRDefault="00713AE5" w:rsidP="007B4E7F">
            <w:pPr>
              <w:pStyle w:val="ListParagraph"/>
              <w:numPr>
                <w:ilvl w:val="0"/>
                <w:numId w:val="35"/>
              </w:numPr>
              <w:spacing w:after="0" w:line="240" w:lineRule="auto"/>
              <w:ind w:left="289" w:hanging="277"/>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Monitoring dan mentoring</w:t>
            </w:r>
            <w:r w:rsidR="007C0FA0" w:rsidRPr="00D041E2">
              <w:rPr>
                <w:rFonts w:ascii="Century Gothic" w:eastAsia="Times New Roman" w:hAnsi="Century Gothic" w:cs="Arial"/>
                <w:color w:val="000000"/>
                <w:sz w:val="16"/>
                <w:szCs w:val="16"/>
                <w:lang w:val="en-ID" w:eastAsia="en-ID"/>
              </w:rPr>
              <w:t xml:space="preserve">  Per semester  Pada Koorwil</w:t>
            </w:r>
          </w:p>
          <w:p w:rsidR="007C0FA0" w:rsidRPr="00D041E2" w:rsidRDefault="00713AE5" w:rsidP="007B4E7F">
            <w:pPr>
              <w:pStyle w:val="ListParagraph"/>
              <w:numPr>
                <w:ilvl w:val="0"/>
                <w:numId w:val="35"/>
              </w:numPr>
              <w:spacing w:after="0" w:line="240" w:lineRule="auto"/>
              <w:ind w:left="289" w:hanging="277"/>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Monitoring dan ment</w:t>
            </w:r>
            <w:r w:rsidR="007C0FA0" w:rsidRPr="00D041E2">
              <w:rPr>
                <w:rFonts w:ascii="Century Gothic" w:eastAsia="Times New Roman" w:hAnsi="Century Gothic" w:cs="Arial"/>
                <w:color w:val="000000"/>
                <w:sz w:val="16"/>
                <w:szCs w:val="16"/>
                <w:lang w:val="en-ID" w:eastAsia="en-ID"/>
              </w:rPr>
              <w:t>oring  Tahunan  Pada Koorwil</w:t>
            </w:r>
          </w:p>
          <w:p w:rsidR="007C0FA0" w:rsidRPr="00D041E2" w:rsidRDefault="00713AE5" w:rsidP="007B4E7F">
            <w:pPr>
              <w:pStyle w:val="ListParagraph"/>
              <w:numPr>
                <w:ilvl w:val="0"/>
                <w:numId w:val="35"/>
              </w:numPr>
              <w:spacing w:after="0" w:line="240" w:lineRule="auto"/>
              <w:ind w:left="289" w:hanging="277"/>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xml:space="preserve">Monitoring dan mentoring </w:t>
            </w:r>
            <w:r w:rsidR="007C0FA0" w:rsidRPr="00D041E2">
              <w:rPr>
                <w:rFonts w:ascii="Century Gothic" w:eastAsia="Times New Roman" w:hAnsi="Century Gothic" w:cs="Arial"/>
                <w:color w:val="000000"/>
                <w:sz w:val="16"/>
                <w:szCs w:val="16"/>
                <w:lang w:val="en-ID" w:eastAsia="en-ID"/>
              </w:rPr>
              <w:t xml:space="preserve"> Per semester  Pada BPM Kec.</w:t>
            </w:r>
          </w:p>
          <w:p w:rsidR="00713AE5" w:rsidRPr="00D041E2" w:rsidRDefault="00713AE5" w:rsidP="007B4E7F">
            <w:pPr>
              <w:pStyle w:val="ListParagraph"/>
              <w:numPr>
                <w:ilvl w:val="0"/>
                <w:numId w:val="35"/>
              </w:numPr>
              <w:spacing w:after="0" w:line="240" w:lineRule="auto"/>
              <w:ind w:left="289" w:hanging="277"/>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Monitoring dan mentoring  Tahunan  Pada BPM Kec.</w:t>
            </w:r>
          </w:p>
        </w:tc>
        <w:tc>
          <w:tcPr>
            <w:tcW w:w="2723"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c>
          <w:tcPr>
            <w:tcW w:w="1955" w:type="dxa"/>
            <w:tcBorders>
              <w:top w:val="nil"/>
              <w:left w:val="nil"/>
              <w:bottom w:val="single" w:sz="4" w:space="0" w:color="auto"/>
              <w:right w:val="single" w:sz="4" w:space="0" w:color="auto"/>
            </w:tcBorders>
            <w:shd w:val="clear" w:color="auto" w:fill="auto"/>
            <w:hideMark/>
          </w:tcPr>
          <w:p w:rsidR="00713AE5" w:rsidRPr="00D041E2" w:rsidRDefault="00713AE5" w:rsidP="00BA2A64">
            <w:pPr>
              <w:spacing w:after="0" w:line="240" w:lineRule="auto"/>
              <w:rPr>
                <w:rFonts w:ascii="Century Gothic" w:eastAsia="Times New Roman" w:hAnsi="Century Gothic" w:cs="Arial"/>
                <w:color w:val="000000"/>
                <w:sz w:val="16"/>
                <w:szCs w:val="16"/>
                <w:lang w:val="en-ID" w:eastAsia="en-ID"/>
              </w:rPr>
            </w:pPr>
            <w:r w:rsidRPr="00D041E2">
              <w:rPr>
                <w:rFonts w:ascii="Century Gothic" w:eastAsia="Times New Roman" w:hAnsi="Century Gothic" w:cs="Arial"/>
                <w:color w:val="000000"/>
                <w:sz w:val="16"/>
                <w:szCs w:val="16"/>
                <w:lang w:val="en-ID" w:eastAsia="en-ID"/>
              </w:rPr>
              <w:t> </w:t>
            </w:r>
          </w:p>
        </w:tc>
      </w:tr>
    </w:tbl>
    <w:p w:rsidR="00713AE5" w:rsidRPr="001E3055" w:rsidRDefault="00713AE5" w:rsidP="00713AE5">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D614A6" w:rsidRPr="001E3055" w:rsidRDefault="00D614A6" w:rsidP="00D614A6">
      <w:pPr>
        <w:pStyle w:val="ListParagraph"/>
        <w:ind w:left="1440"/>
        <w:jc w:val="both"/>
        <w:rPr>
          <w:rFonts w:ascii="Century Gothic" w:hAnsi="Century Gothic" w:cs="Arial"/>
          <w:sz w:val="18"/>
          <w:szCs w:val="18"/>
          <w:lang w:val="id-ID"/>
        </w:rPr>
      </w:pPr>
    </w:p>
    <w:p w:rsidR="00375EB3" w:rsidRPr="001E3055" w:rsidRDefault="00375EB3" w:rsidP="00D614A6">
      <w:pPr>
        <w:pStyle w:val="ListParagraph"/>
        <w:ind w:left="1440"/>
        <w:jc w:val="both"/>
        <w:rPr>
          <w:rFonts w:ascii="Century Gothic" w:hAnsi="Century Gothic" w:cs="Arial"/>
          <w:sz w:val="18"/>
          <w:szCs w:val="18"/>
          <w:lang w:val="id-ID"/>
        </w:rPr>
      </w:pPr>
    </w:p>
    <w:p w:rsidR="00375EB3" w:rsidRPr="001E3055" w:rsidRDefault="00375EB3" w:rsidP="00D614A6">
      <w:pPr>
        <w:pStyle w:val="ListParagraph"/>
        <w:ind w:left="1440"/>
        <w:jc w:val="both"/>
        <w:rPr>
          <w:rFonts w:ascii="Century Gothic" w:hAnsi="Century Gothic" w:cs="Arial"/>
          <w:sz w:val="18"/>
          <w:szCs w:val="18"/>
          <w:lang w:val="id-ID"/>
        </w:rPr>
      </w:pPr>
    </w:p>
    <w:p w:rsidR="00375EB3" w:rsidRPr="001E3055" w:rsidRDefault="00375EB3" w:rsidP="00D614A6">
      <w:pPr>
        <w:pStyle w:val="ListParagraph"/>
        <w:ind w:left="1440"/>
        <w:jc w:val="both"/>
        <w:rPr>
          <w:rFonts w:ascii="Century Gothic" w:hAnsi="Century Gothic" w:cs="Arial"/>
          <w:sz w:val="18"/>
          <w:szCs w:val="18"/>
          <w:lang w:val="id-ID"/>
        </w:rPr>
      </w:pPr>
    </w:p>
    <w:p w:rsidR="00375EB3" w:rsidRPr="001E3055" w:rsidRDefault="00375EB3" w:rsidP="00D614A6">
      <w:pPr>
        <w:pStyle w:val="ListParagraph"/>
        <w:ind w:left="1440"/>
        <w:jc w:val="both"/>
        <w:rPr>
          <w:rFonts w:ascii="Century Gothic" w:hAnsi="Century Gothic" w:cs="Arial"/>
          <w:sz w:val="18"/>
          <w:szCs w:val="18"/>
          <w:lang w:val="id-ID"/>
        </w:rPr>
      </w:pPr>
    </w:p>
    <w:p w:rsidR="00614FA7" w:rsidRPr="001E3055" w:rsidRDefault="00614FA7" w:rsidP="00174635">
      <w:pPr>
        <w:rPr>
          <w:rFonts w:ascii="Century Gothic" w:hAnsi="Century Gothic" w:cs="Arial"/>
          <w:sz w:val="18"/>
          <w:szCs w:val="18"/>
          <w:lang w:val="id-ID"/>
        </w:rPr>
      </w:pPr>
    </w:p>
    <w:p w:rsidR="00C9126A" w:rsidRPr="0029538D" w:rsidRDefault="00C9126A" w:rsidP="0029538D">
      <w:pPr>
        <w:rPr>
          <w:rFonts w:ascii="Century Gothic" w:hAnsi="Century Gothic" w:cs="Arial"/>
          <w:sz w:val="18"/>
          <w:szCs w:val="18"/>
          <w:lang w:val="id-ID"/>
        </w:rPr>
      </w:pPr>
    </w:p>
    <w:p w:rsidR="00C9126A" w:rsidRDefault="00C9126A" w:rsidP="00614FA7">
      <w:pPr>
        <w:pStyle w:val="ListParagraph"/>
        <w:ind w:left="1440"/>
        <w:jc w:val="center"/>
        <w:rPr>
          <w:rFonts w:ascii="Century Gothic" w:hAnsi="Century Gothic" w:cs="Arial"/>
          <w:sz w:val="18"/>
          <w:szCs w:val="18"/>
          <w:lang w:val="id-ID"/>
        </w:rPr>
      </w:pPr>
    </w:p>
    <w:p w:rsidR="00C9126A" w:rsidRPr="001E3055" w:rsidRDefault="00C9126A" w:rsidP="00614FA7">
      <w:pPr>
        <w:pStyle w:val="ListParagraph"/>
        <w:ind w:left="1440"/>
        <w:jc w:val="center"/>
        <w:rPr>
          <w:rFonts w:ascii="Century Gothic" w:hAnsi="Century Gothic" w:cs="Arial"/>
          <w:sz w:val="18"/>
          <w:szCs w:val="18"/>
          <w:lang w:val="id-ID"/>
        </w:rPr>
      </w:pPr>
    </w:p>
    <w:p w:rsidR="00D614A6" w:rsidRPr="001E3055" w:rsidRDefault="00D614A6" w:rsidP="00614FA7">
      <w:pPr>
        <w:pStyle w:val="Heading1"/>
        <w:jc w:val="center"/>
        <w:rPr>
          <w:rFonts w:ascii="Century Gothic" w:hAnsi="Century Gothic"/>
          <w:b/>
          <w:sz w:val="18"/>
          <w:szCs w:val="18"/>
          <w:lang w:val="id-ID"/>
        </w:rPr>
      </w:pPr>
      <w:bookmarkStart w:id="17" w:name="_Toc94124020"/>
      <w:r w:rsidRPr="001E3055">
        <w:rPr>
          <w:rFonts w:ascii="Century Gothic" w:hAnsi="Century Gothic"/>
          <w:b/>
          <w:sz w:val="18"/>
          <w:szCs w:val="18"/>
          <w:lang w:val="id-ID"/>
        </w:rPr>
        <w:lastRenderedPageBreak/>
        <w:t>BAB III</w:t>
      </w:r>
      <w:bookmarkEnd w:id="17"/>
    </w:p>
    <w:p w:rsidR="00D614A6" w:rsidRPr="001E3055" w:rsidRDefault="00D614A6" w:rsidP="00614FA7">
      <w:pPr>
        <w:pStyle w:val="Heading1"/>
        <w:jc w:val="center"/>
        <w:rPr>
          <w:rFonts w:ascii="Century Gothic" w:hAnsi="Century Gothic"/>
          <w:b/>
          <w:sz w:val="18"/>
          <w:szCs w:val="18"/>
          <w:lang w:val="id-ID"/>
        </w:rPr>
      </w:pPr>
      <w:bookmarkStart w:id="18" w:name="_Toc94124021"/>
      <w:r w:rsidRPr="001E3055">
        <w:rPr>
          <w:rFonts w:ascii="Century Gothic" w:hAnsi="Century Gothic"/>
          <w:b/>
          <w:sz w:val="18"/>
          <w:szCs w:val="18"/>
          <w:lang w:val="id-ID"/>
        </w:rPr>
        <w:t xml:space="preserve">KESIMPULAN </w:t>
      </w:r>
      <w:r w:rsidR="00AF058E" w:rsidRPr="001E3055">
        <w:rPr>
          <w:rFonts w:ascii="Century Gothic" w:hAnsi="Century Gothic"/>
          <w:b/>
          <w:sz w:val="18"/>
          <w:szCs w:val="18"/>
          <w:lang w:val="id-ID"/>
        </w:rPr>
        <w:t xml:space="preserve">DAN </w:t>
      </w:r>
      <w:r w:rsidRPr="001E3055">
        <w:rPr>
          <w:rFonts w:ascii="Century Gothic" w:hAnsi="Century Gothic"/>
          <w:b/>
          <w:sz w:val="18"/>
          <w:szCs w:val="18"/>
          <w:lang w:val="id-ID"/>
        </w:rPr>
        <w:t>PENUTUP</w:t>
      </w:r>
      <w:bookmarkEnd w:id="18"/>
    </w:p>
    <w:p w:rsidR="00AE5AA8" w:rsidRPr="001E3055" w:rsidRDefault="00AE5AA8" w:rsidP="00D614A6">
      <w:pPr>
        <w:pStyle w:val="ListParagraph"/>
        <w:ind w:left="0"/>
        <w:jc w:val="center"/>
        <w:rPr>
          <w:rFonts w:ascii="Century Gothic" w:hAnsi="Century Gothic" w:cs="Arial"/>
          <w:b/>
          <w:sz w:val="18"/>
          <w:szCs w:val="18"/>
          <w:lang w:val="id-ID"/>
        </w:rPr>
      </w:pPr>
    </w:p>
    <w:p w:rsidR="00D614A6" w:rsidRPr="001E3055" w:rsidRDefault="00D614A6" w:rsidP="00D614A6">
      <w:pPr>
        <w:pStyle w:val="ListParagraph"/>
        <w:ind w:left="0"/>
        <w:jc w:val="center"/>
        <w:rPr>
          <w:rFonts w:ascii="Century Gothic" w:hAnsi="Century Gothic" w:cs="Arial"/>
          <w:sz w:val="18"/>
          <w:szCs w:val="18"/>
          <w:lang w:val="id-ID"/>
        </w:rPr>
      </w:pPr>
    </w:p>
    <w:p w:rsidR="00D614A6" w:rsidRPr="00B00A89" w:rsidRDefault="00661C73" w:rsidP="007B4E7F">
      <w:pPr>
        <w:pStyle w:val="Heading2"/>
        <w:numPr>
          <w:ilvl w:val="0"/>
          <w:numId w:val="40"/>
        </w:numPr>
        <w:rPr>
          <w:rFonts w:ascii="Century Gothic" w:hAnsi="Century Gothic"/>
          <w:b/>
          <w:sz w:val="18"/>
          <w:szCs w:val="18"/>
          <w:lang w:val="id-ID"/>
        </w:rPr>
      </w:pPr>
      <w:bookmarkStart w:id="19" w:name="_Toc94124022"/>
      <w:r w:rsidRPr="00B00A89">
        <w:rPr>
          <w:rFonts w:ascii="Century Gothic" w:hAnsi="Century Gothic"/>
          <w:b/>
          <w:sz w:val="18"/>
          <w:szCs w:val="18"/>
        </w:rPr>
        <w:t>KESIMPULAN</w:t>
      </w:r>
      <w:bookmarkEnd w:id="19"/>
    </w:p>
    <w:p w:rsidR="00D614A6" w:rsidRPr="001E3055" w:rsidRDefault="00D614A6" w:rsidP="00D614A6">
      <w:pPr>
        <w:pStyle w:val="ListParagraph"/>
        <w:jc w:val="both"/>
        <w:rPr>
          <w:rFonts w:ascii="Century Gothic" w:hAnsi="Century Gothic" w:cs="Arial"/>
          <w:sz w:val="18"/>
          <w:szCs w:val="18"/>
          <w:lang w:val="id-ID"/>
        </w:rPr>
      </w:pPr>
      <w:r w:rsidRPr="001E3055">
        <w:rPr>
          <w:rFonts w:ascii="Century Gothic" w:hAnsi="Century Gothic" w:cs="Arial"/>
          <w:sz w:val="18"/>
          <w:szCs w:val="18"/>
          <w:lang w:val="id-ID"/>
        </w:rPr>
        <w:t xml:space="preserve">Secara umum dapat disimpulkan bahwa dokumen </w:t>
      </w:r>
      <w:r w:rsidR="005A5193" w:rsidRPr="001E3055">
        <w:rPr>
          <w:rFonts w:ascii="Century Gothic" w:hAnsi="Century Gothic" w:cs="Arial"/>
          <w:sz w:val="18"/>
          <w:szCs w:val="18"/>
          <w:lang w:val="id-ID"/>
        </w:rPr>
        <w:t xml:space="preserve">Struktur </w:t>
      </w:r>
      <w:r w:rsidR="003C6CC3" w:rsidRPr="001E3055">
        <w:rPr>
          <w:rFonts w:ascii="Century Gothic" w:hAnsi="Century Gothic" w:cs="Arial"/>
          <w:sz w:val="18"/>
          <w:szCs w:val="18"/>
          <w:lang w:val="id-ID"/>
        </w:rPr>
        <w:t xml:space="preserve">Badan Pengurus Marapu </w:t>
      </w:r>
      <w:r w:rsidRPr="001E3055">
        <w:rPr>
          <w:rFonts w:ascii="Century Gothic" w:hAnsi="Century Gothic" w:cs="Arial"/>
          <w:sz w:val="18"/>
          <w:szCs w:val="18"/>
          <w:lang w:val="id-ID"/>
        </w:rPr>
        <w:t xml:space="preserve">ini dibuat sebagai panduan dalam mendukung </w:t>
      </w:r>
      <w:r w:rsidR="005A5193" w:rsidRPr="001E3055">
        <w:rPr>
          <w:rFonts w:ascii="Century Gothic" w:hAnsi="Century Gothic" w:cs="Arial"/>
          <w:sz w:val="18"/>
          <w:szCs w:val="18"/>
          <w:lang w:val="id-ID"/>
        </w:rPr>
        <w:t>berjalannya roda organisasi Badan Pengurus Marapu (BPM) Kabupaten Sumba Timur</w:t>
      </w:r>
      <w:r w:rsidR="00EA2A51" w:rsidRPr="001E3055">
        <w:rPr>
          <w:rFonts w:ascii="Century Gothic" w:hAnsi="Century Gothic" w:cs="Arial"/>
          <w:sz w:val="18"/>
          <w:szCs w:val="18"/>
          <w:lang w:val="id-ID"/>
        </w:rPr>
        <w:t>.</w:t>
      </w:r>
      <w:r w:rsidR="005A5193" w:rsidRPr="001E3055">
        <w:rPr>
          <w:rFonts w:ascii="Century Gothic" w:hAnsi="Century Gothic" w:cs="Arial"/>
          <w:sz w:val="18"/>
          <w:szCs w:val="18"/>
          <w:lang w:val="id-ID"/>
        </w:rPr>
        <w:t xml:space="preserve"> </w:t>
      </w:r>
      <w:r w:rsidR="00EA2A51" w:rsidRPr="001E3055">
        <w:rPr>
          <w:rFonts w:ascii="Century Gothic" w:hAnsi="Century Gothic" w:cs="Arial"/>
          <w:sz w:val="18"/>
          <w:szCs w:val="18"/>
          <w:lang w:val="id-ID"/>
        </w:rPr>
        <w:t>D</w:t>
      </w:r>
      <w:r w:rsidR="005A5193" w:rsidRPr="001E3055">
        <w:rPr>
          <w:rFonts w:ascii="Century Gothic" w:hAnsi="Century Gothic" w:cs="Arial"/>
          <w:sz w:val="18"/>
          <w:szCs w:val="18"/>
          <w:lang w:val="id-ID"/>
        </w:rPr>
        <w:t xml:space="preserve">okumen </w:t>
      </w:r>
      <w:r w:rsidR="00EA2A51" w:rsidRPr="001E3055">
        <w:rPr>
          <w:rFonts w:ascii="Century Gothic" w:hAnsi="Century Gothic" w:cs="Arial"/>
          <w:sz w:val="18"/>
          <w:szCs w:val="18"/>
          <w:lang w:val="id-ID"/>
        </w:rPr>
        <w:t xml:space="preserve">ini diharapkan </w:t>
      </w:r>
      <w:r w:rsidR="005A5193" w:rsidRPr="001E3055">
        <w:rPr>
          <w:rFonts w:ascii="Century Gothic" w:hAnsi="Century Gothic" w:cs="Arial"/>
          <w:sz w:val="18"/>
          <w:szCs w:val="18"/>
          <w:lang w:val="id-ID"/>
        </w:rPr>
        <w:t xml:space="preserve">dapat membantu kerja-kerja BPM untuk memastikan akan masyarakat Marapu yang ada di Kabupaten Sumba Timur mendapatkan hak-hak (Sosial dan Pendidikan) sesuai dengan hak masyarakat pada umumnya. </w:t>
      </w:r>
    </w:p>
    <w:p w:rsidR="00F77CA8" w:rsidRPr="00B00A89" w:rsidRDefault="00F77CA8" w:rsidP="00D614A6">
      <w:pPr>
        <w:pStyle w:val="ListParagraph"/>
        <w:jc w:val="both"/>
        <w:rPr>
          <w:rFonts w:ascii="Century Gothic" w:hAnsi="Century Gothic" w:cs="Arial"/>
          <w:b/>
          <w:sz w:val="18"/>
          <w:szCs w:val="18"/>
          <w:lang w:val="id-ID"/>
        </w:rPr>
      </w:pPr>
    </w:p>
    <w:p w:rsidR="00D614A6" w:rsidRPr="00B00A89" w:rsidRDefault="00D614A6" w:rsidP="007B4E7F">
      <w:pPr>
        <w:pStyle w:val="Heading2"/>
        <w:numPr>
          <w:ilvl w:val="0"/>
          <w:numId w:val="40"/>
        </w:numPr>
        <w:rPr>
          <w:rFonts w:ascii="Century Gothic" w:hAnsi="Century Gothic"/>
          <w:b/>
          <w:sz w:val="18"/>
          <w:szCs w:val="18"/>
          <w:lang w:val="id-ID"/>
        </w:rPr>
      </w:pPr>
      <w:bookmarkStart w:id="20" w:name="_Toc94124023"/>
      <w:r w:rsidRPr="00B00A89">
        <w:rPr>
          <w:rFonts w:ascii="Century Gothic" w:hAnsi="Century Gothic"/>
          <w:b/>
          <w:sz w:val="18"/>
          <w:szCs w:val="18"/>
          <w:lang w:val="id-ID"/>
        </w:rPr>
        <w:t>P</w:t>
      </w:r>
      <w:r w:rsidR="00661C73" w:rsidRPr="00B00A89">
        <w:rPr>
          <w:rFonts w:ascii="Century Gothic" w:hAnsi="Century Gothic"/>
          <w:b/>
          <w:sz w:val="18"/>
          <w:szCs w:val="18"/>
        </w:rPr>
        <w:t>UN</w:t>
      </w:r>
      <w:r w:rsidR="00614FA7" w:rsidRPr="00B00A89">
        <w:rPr>
          <w:rFonts w:ascii="Century Gothic" w:hAnsi="Century Gothic"/>
          <w:b/>
          <w:sz w:val="18"/>
          <w:szCs w:val="18"/>
        </w:rPr>
        <w:t>U</w:t>
      </w:r>
      <w:r w:rsidR="00661C73" w:rsidRPr="00B00A89">
        <w:rPr>
          <w:rFonts w:ascii="Century Gothic" w:hAnsi="Century Gothic"/>
          <w:b/>
          <w:sz w:val="18"/>
          <w:szCs w:val="18"/>
        </w:rPr>
        <w:t>TUP</w:t>
      </w:r>
      <w:bookmarkEnd w:id="20"/>
    </w:p>
    <w:p w:rsidR="00D614A6" w:rsidRPr="001E3055" w:rsidRDefault="00D614A6" w:rsidP="00614FA7">
      <w:pPr>
        <w:ind w:left="709"/>
        <w:jc w:val="both"/>
        <w:rPr>
          <w:rFonts w:ascii="Century Gothic" w:hAnsi="Century Gothic"/>
          <w:sz w:val="18"/>
          <w:szCs w:val="18"/>
        </w:rPr>
      </w:pPr>
      <w:r w:rsidRPr="001E3055">
        <w:rPr>
          <w:rFonts w:ascii="Century Gothic" w:hAnsi="Century Gothic" w:cs="Arial"/>
          <w:sz w:val="18"/>
          <w:szCs w:val="18"/>
          <w:lang w:val="id-ID"/>
        </w:rPr>
        <w:tab/>
        <w:t xml:space="preserve">Demikian dokumen </w:t>
      </w:r>
      <w:r w:rsidR="00BE4656" w:rsidRPr="001E3055">
        <w:rPr>
          <w:rFonts w:ascii="Century Gothic" w:hAnsi="Century Gothic" w:cs="Arial"/>
          <w:sz w:val="18"/>
          <w:szCs w:val="18"/>
          <w:lang w:val="id-ID"/>
        </w:rPr>
        <w:t xml:space="preserve">Badan Pengurus Marapu </w:t>
      </w:r>
      <w:r w:rsidRPr="001E3055">
        <w:rPr>
          <w:rFonts w:ascii="Century Gothic" w:hAnsi="Century Gothic" w:cs="Arial"/>
          <w:sz w:val="18"/>
          <w:szCs w:val="18"/>
          <w:lang w:val="id-ID"/>
        </w:rPr>
        <w:t xml:space="preserve">dibuat sebagai bahan pendukung </w:t>
      </w:r>
      <w:r w:rsidR="00BE4656" w:rsidRPr="001E3055">
        <w:rPr>
          <w:rFonts w:ascii="Century Gothic" w:hAnsi="Century Gothic" w:cs="Arial"/>
          <w:sz w:val="18"/>
          <w:szCs w:val="18"/>
          <w:lang w:val="id-ID"/>
        </w:rPr>
        <w:tab/>
      </w:r>
      <w:r w:rsidRPr="001E3055">
        <w:rPr>
          <w:rFonts w:ascii="Century Gothic" w:hAnsi="Century Gothic" w:cs="Arial"/>
          <w:sz w:val="18"/>
          <w:szCs w:val="18"/>
          <w:lang w:val="id-ID"/>
        </w:rPr>
        <w:t xml:space="preserve">dalam kerja-kerja </w:t>
      </w:r>
      <w:r w:rsidR="00BE4656" w:rsidRPr="001E3055">
        <w:rPr>
          <w:rFonts w:ascii="Century Gothic" w:hAnsi="Century Gothic" w:cs="Arial"/>
          <w:sz w:val="18"/>
          <w:szCs w:val="18"/>
          <w:lang w:val="id-ID"/>
        </w:rPr>
        <w:t xml:space="preserve">implementasi program kerja BPM dan proyek Lii Marapu di </w:t>
      </w:r>
      <w:r w:rsidR="00BE4656" w:rsidRPr="001E3055">
        <w:rPr>
          <w:rFonts w:ascii="Century Gothic" w:hAnsi="Century Gothic" w:cs="Arial"/>
          <w:sz w:val="18"/>
          <w:szCs w:val="18"/>
          <w:lang w:val="id-ID"/>
        </w:rPr>
        <w:tab/>
        <w:t>Kabupaten Sumba Timur.</w:t>
      </w:r>
    </w:p>
    <w:sectPr w:rsidR="00D614A6" w:rsidRPr="001E3055" w:rsidSect="00076942">
      <w:headerReference w:type="default" r:id="rId11"/>
      <w:pgSz w:w="11906" w:h="16838"/>
      <w:pgMar w:top="1440" w:right="1440" w:bottom="1440" w:left="1440" w:header="39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7B4" w:rsidRDefault="00E467B4" w:rsidP="00D614A6">
      <w:pPr>
        <w:spacing w:after="0" w:line="240" w:lineRule="auto"/>
      </w:pPr>
      <w:r>
        <w:separator/>
      </w:r>
    </w:p>
  </w:endnote>
  <w:endnote w:type="continuationSeparator" w:id="0">
    <w:p w:rsidR="00E467B4" w:rsidRDefault="00E467B4" w:rsidP="00D6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7B4" w:rsidRDefault="00E467B4" w:rsidP="00D614A6">
      <w:pPr>
        <w:spacing w:after="0" w:line="240" w:lineRule="auto"/>
      </w:pPr>
      <w:r>
        <w:separator/>
      </w:r>
    </w:p>
  </w:footnote>
  <w:footnote w:type="continuationSeparator" w:id="0">
    <w:p w:rsidR="00E467B4" w:rsidRDefault="00E467B4" w:rsidP="00D6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684429605"/>
      <w:docPartObj>
        <w:docPartGallery w:val="Page Numbers (Top of Page)"/>
        <w:docPartUnique/>
      </w:docPartObj>
    </w:sdtPr>
    <w:sdtEndPr>
      <w:rPr>
        <w:noProof/>
      </w:rPr>
    </w:sdtEndPr>
    <w:sdtContent>
      <w:p w:rsidR="007D1397" w:rsidRDefault="007D1397">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rsidR="00A81424" w:rsidRDefault="00A81424" w:rsidP="00076942">
    <w:pPr>
      <w:pStyle w:val="Header"/>
      <w:tabs>
        <w:tab w:val="clear" w:pos="4513"/>
        <w:tab w:val="clear" w:pos="9026"/>
        <w:tab w:val="left" w:pos="5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44D"/>
    <w:multiLevelType w:val="hybridMultilevel"/>
    <w:tmpl w:val="B1826F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497E9A"/>
    <w:multiLevelType w:val="hybridMultilevel"/>
    <w:tmpl w:val="8BE0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53ADD"/>
    <w:multiLevelType w:val="hybridMultilevel"/>
    <w:tmpl w:val="CFD48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85770B"/>
    <w:multiLevelType w:val="hybridMultilevel"/>
    <w:tmpl w:val="9D74E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E73469"/>
    <w:multiLevelType w:val="hybridMultilevel"/>
    <w:tmpl w:val="97866F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5D0EA9"/>
    <w:multiLevelType w:val="hybridMultilevel"/>
    <w:tmpl w:val="243ECF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DE56E0"/>
    <w:multiLevelType w:val="hybridMultilevel"/>
    <w:tmpl w:val="20826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642665"/>
    <w:multiLevelType w:val="hybridMultilevel"/>
    <w:tmpl w:val="36AC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A4FB6"/>
    <w:multiLevelType w:val="hybridMultilevel"/>
    <w:tmpl w:val="93384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B0258C"/>
    <w:multiLevelType w:val="hybridMultilevel"/>
    <w:tmpl w:val="7368E95E"/>
    <w:lvl w:ilvl="0" w:tplc="101EBF1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194D4DB5"/>
    <w:multiLevelType w:val="hybridMultilevel"/>
    <w:tmpl w:val="B21A1D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CDE1AC6"/>
    <w:multiLevelType w:val="hybridMultilevel"/>
    <w:tmpl w:val="243A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F1E05"/>
    <w:multiLevelType w:val="hybridMultilevel"/>
    <w:tmpl w:val="DB4EB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F6A573A"/>
    <w:multiLevelType w:val="hybridMultilevel"/>
    <w:tmpl w:val="401CFC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1823870"/>
    <w:multiLevelType w:val="hybridMultilevel"/>
    <w:tmpl w:val="9D74E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22B0B83"/>
    <w:multiLevelType w:val="hybridMultilevel"/>
    <w:tmpl w:val="C08C32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DD4624F"/>
    <w:multiLevelType w:val="hybridMultilevel"/>
    <w:tmpl w:val="5C7C8A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0700326"/>
    <w:multiLevelType w:val="hybridMultilevel"/>
    <w:tmpl w:val="F4EA3C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0F46AA"/>
    <w:multiLevelType w:val="hybridMultilevel"/>
    <w:tmpl w:val="7196FC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23303A8"/>
    <w:multiLevelType w:val="hybridMultilevel"/>
    <w:tmpl w:val="77FEE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7972F3"/>
    <w:multiLevelType w:val="hybridMultilevel"/>
    <w:tmpl w:val="6F9C0D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C9B4A16"/>
    <w:multiLevelType w:val="hybridMultilevel"/>
    <w:tmpl w:val="F61C2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083C90"/>
    <w:multiLevelType w:val="hybridMultilevel"/>
    <w:tmpl w:val="77FEE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1337F7B"/>
    <w:multiLevelType w:val="hybridMultilevel"/>
    <w:tmpl w:val="C8061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2F323AF"/>
    <w:multiLevelType w:val="hybridMultilevel"/>
    <w:tmpl w:val="92EE4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C70D6B"/>
    <w:multiLevelType w:val="hybridMultilevel"/>
    <w:tmpl w:val="C4628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FB052AB"/>
    <w:multiLevelType w:val="hybridMultilevel"/>
    <w:tmpl w:val="5DE23E0E"/>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15:restartNumberingAfterBreak="0">
    <w:nsid w:val="51EA38EB"/>
    <w:multiLevelType w:val="hybridMultilevel"/>
    <w:tmpl w:val="0BE8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46887"/>
    <w:multiLevelType w:val="hybridMultilevel"/>
    <w:tmpl w:val="AA74C5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55911A6"/>
    <w:multiLevelType w:val="hybridMultilevel"/>
    <w:tmpl w:val="A69C41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94E4565"/>
    <w:multiLevelType w:val="hybridMultilevel"/>
    <w:tmpl w:val="B9B83E46"/>
    <w:lvl w:ilvl="0" w:tplc="0F64CE7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40494"/>
    <w:multiLevelType w:val="hybridMultilevel"/>
    <w:tmpl w:val="4CFE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C6545"/>
    <w:multiLevelType w:val="hybridMultilevel"/>
    <w:tmpl w:val="2154E068"/>
    <w:lvl w:ilvl="0" w:tplc="634604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628F66A0"/>
    <w:multiLevelType w:val="hybridMultilevel"/>
    <w:tmpl w:val="A4B2C8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325600F"/>
    <w:multiLevelType w:val="hybridMultilevel"/>
    <w:tmpl w:val="E9A87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94481"/>
    <w:multiLevelType w:val="hybridMultilevel"/>
    <w:tmpl w:val="01CA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D414A"/>
    <w:multiLevelType w:val="hybridMultilevel"/>
    <w:tmpl w:val="E56854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C9A2D04"/>
    <w:multiLevelType w:val="hybridMultilevel"/>
    <w:tmpl w:val="67443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D4D6B0F"/>
    <w:multiLevelType w:val="hybridMultilevel"/>
    <w:tmpl w:val="C80616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0A533EA"/>
    <w:multiLevelType w:val="hybridMultilevel"/>
    <w:tmpl w:val="1F0A29A6"/>
    <w:lvl w:ilvl="0" w:tplc="5B8ED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48178F"/>
    <w:multiLevelType w:val="hybridMultilevel"/>
    <w:tmpl w:val="B1826F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C73289B"/>
    <w:multiLevelType w:val="hybridMultilevel"/>
    <w:tmpl w:val="1ECCE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EB65779"/>
    <w:multiLevelType w:val="hybridMultilevel"/>
    <w:tmpl w:val="1E9C8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FAF393E"/>
    <w:multiLevelType w:val="hybridMultilevel"/>
    <w:tmpl w:val="7AD47F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FE72702"/>
    <w:multiLevelType w:val="hybridMultilevel"/>
    <w:tmpl w:val="64D0D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44"/>
  </w:num>
  <w:num w:numId="3">
    <w:abstractNumId w:val="19"/>
  </w:num>
  <w:num w:numId="4">
    <w:abstractNumId w:val="22"/>
  </w:num>
  <w:num w:numId="5">
    <w:abstractNumId w:val="38"/>
  </w:num>
  <w:num w:numId="6">
    <w:abstractNumId w:val="23"/>
  </w:num>
  <w:num w:numId="7">
    <w:abstractNumId w:val="37"/>
  </w:num>
  <w:num w:numId="8">
    <w:abstractNumId w:val="0"/>
  </w:num>
  <w:num w:numId="9">
    <w:abstractNumId w:val="40"/>
  </w:num>
  <w:num w:numId="10">
    <w:abstractNumId w:val="3"/>
  </w:num>
  <w:num w:numId="11">
    <w:abstractNumId w:val="14"/>
  </w:num>
  <w:num w:numId="12">
    <w:abstractNumId w:val="28"/>
  </w:num>
  <w:num w:numId="13">
    <w:abstractNumId w:val="17"/>
  </w:num>
  <w:num w:numId="14">
    <w:abstractNumId w:val="8"/>
  </w:num>
  <w:num w:numId="15">
    <w:abstractNumId w:val="25"/>
  </w:num>
  <w:num w:numId="16">
    <w:abstractNumId w:val="43"/>
  </w:num>
  <w:num w:numId="17">
    <w:abstractNumId w:val="21"/>
  </w:num>
  <w:num w:numId="18">
    <w:abstractNumId w:val="20"/>
  </w:num>
  <w:num w:numId="19">
    <w:abstractNumId w:val="26"/>
  </w:num>
  <w:num w:numId="20">
    <w:abstractNumId w:val="18"/>
  </w:num>
  <w:num w:numId="21">
    <w:abstractNumId w:val="42"/>
  </w:num>
  <w:num w:numId="22">
    <w:abstractNumId w:val="15"/>
  </w:num>
  <w:num w:numId="23">
    <w:abstractNumId w:val="4"/>
  </w:num>
  <w:num w:numId="24">
    <w:abstractNumId w:val="16"/>
  </w:num>
  <w:num w:numId="25">
    <w:abstractNumId w:val="33"/>
  </w:num>
  <w:num w:numId="26">
    <w:abstractNumId w:val="5"/>
  </w:num>
  <w:num w:numId="27">
    <w:abstractNumId w:val="6"/>
  </w:num>
  <w:num w:numId="28">
    <w:abstractNumId w:val="41"/>
  </w:num>
  <w:num w:numId="29">
    <w:abstractNumId w:val="13"/>
  </w:num>
  <w:num w:numId="30">
    <w:abstractNumId w:val="10"/>
  </w:num>
  <w:num w:numId="31">
    <w:abstractNumId w:val="36"/>
  </w:num>
  <w:num w:numId="32">
    <w:abstractNumId w:val="2"/>
  </w:num>
  <w:num w:numId="33">
    <w:abstractNumId w:val="12"/>
  </w:num>
  <w:num w:numId="34">
    <w:abstractNumId w:val="24"/>
  </w:num>
  <w:num w:numId="35">
    <w:abstractNumId w:val="32"/>
  </w:num>
  <w:num w:numId="36">
    <w:abstractNumId w:val="39"/>
  </w:num>
  <w:num w:numId="37">
    <w:abstractNumId w:val="34"/>
  </w:num>
  <w:num w:numId="38">
    <w:abstractNumId w:val="11"/>
  </w:num>
  <w:num w:numId="39">
    <w:abstractNumId w:val="27"/>
  </w:num>
  <w:num w:numId="40">
    <w:abstractNumId w:val="7"/>
  </w:num>
  <w:num w:numId="41">
    <w:abstractNumId w:val="9"/>
  </w:num>
  <w:num w:numId="42">
    <w:abstractNumId w:val="1"/>
  </w:num>
  <w:num w:numId="43">
    <w:abstractNumId w:val="31"/>
  </w:num>
  <w:num w:numId="44">
    <w:abstractNumId w:val="35"/>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4A6"/>
    <w:rsid w:val="000029E0"/>
    <w:rsid w:val="00076942"/>
    <w:rsid w:val="000C5A15"/>
    <w:rsid w:val="00164152"/>
    <w:rsid w:val="001646D6"/>
    <w:rsid w:val="00174635"/>
    <w:rsid w:val="00183946"/>
    <w:rsid w:val="0018586C"/>
    <w:rsid w:val="00186A81"/>
    <w:rsid w:val="001903D3"/>
    <w:rsid w:val="001A1B4B"/>
    <w:rsid w:val="001E3055"/>
    <w:rsid w:val="00254D7E"/>
    <w:rsid w:val="00276768"/>
    <w:rsid w:val="00276A83"/>
    <w:rsid w:val="00277B8A"/>
    <w:rsid w:val="0029538D"/>
    <w:rsid w:val="002F78C1"/>
    <w:rsid w:val="00337E97"/>
    <w:rsid w:val="00375EB3"/>
    <w:rsid w:val="0038285E"/>
    <w:rsid w:val="003B4124"/>
    <w:rsid w:val="003C663C"/>
    <w:rsid w:val="003C6CC3"/>
    <w:rsid w:val="003F5B06"/>
    <w:rsid w:val="003F7D5C"/>
    <w:rsid w:val="0040264F"/>
    <w:rsid w:val="00437DBD"/>
    <w:rsid w:val="0047615E"/>
    <w:rsid w:val="00487510"/>
    <w:rsid w:val="004B0977"/>
    <w:rsid w:val="004F2358"/>
    <w:rsid w:val="00511CA7"/>
    <w:rsid w:val="00531939"/>
    <w:rsid w:val="005A4B7F"/>
    <w:rsid w:val="005A5193"/>
    <w:rsid w:val="005C18EB"/>
    <w:rsid w:val="005E21EB"/>
    <w:rsid w:val="005E34A6"/>
    <w:rsid w:val="005F1FDB"/>
    <w:rsid w:val="005F2A59"/>
    <w:rsid w:val="00614FA7"/>
    <w:rsid w:val="00651107"/>
    <w:rsid w:val="00661C73"/>
    <w:rsid w:val="00707AC9"/>
    <w:rsid w:val="00713AE5"/>
    <w:rsid w:val="00714980"/>
    <w:rsid w:val="00720A29"/>
    <w:rsid w:val="00746936"/>
    <w:rsid w:val="007478D4"/>
    <w:rsid w:val="00774998"/>
    <w:rsid w:val="00785C4E"/>
    <w:rsid w:val="007B4E7F"/>
    <w:rsid w:val="007B5F2A"/>
    <w:rsid w:val="007C0FA0"/>
    <w:rsid w:val="007D1397"/>
    <w:rsid w:val="007F2FAA"/>
    <w:rsid w:val="007F32EE"/>
    <w:rsid w:val="0083183A"/>
    <w:rsid w:val="00831B85"/>
    <w:rsid w:val="00864968"/>
    <w:rsid w:val="00871B25"/>
    <w:rsid w:val="00896C01"/>
    <w:rsid w:val="008E0222"/>
    <w:rsid w:val="008F6B6F"/>
    <w:rsid w:val="009537D3"/>
    <w:rsid w:val="0098347E"/>
    <w:rsid w:val="00984F93"/>
    <w:rsid w:val="009B697F"/>
    <w:rsid w:val="009C20D2"/>
    <w:rsid w:val="009C6777"/>
    <w:rsid w:val="009D0F87"/>
    <w:rsid w:val="009E2FC6"/>
    <w:rsid w:val="009E7EBF"/>
    <w:rsid w:val="00A2441C"/>
    <w:rsid w:val="00A44F0E"/>
    <w:rsid w:val="00A64A69"/>
    <w:rsid w:val="00A77FFD"/>
    <w:rsid w:val="00A81424"/>
    <w:rsid w:val="00AB7DF1"/>
    <w:rsid w:val="00AE468D"/>
    <w:rsid w:val="00AE5AA8"/>
    <w:rsid w:val="00AF058E"/>
    <w:rsid w:val="00B00A89"/>
    <w:rsid w:val="00B505EE"/>
    <w:rsid w:val="00BA2A64"/>
    <w:rsid w:val="00BB7B61"/>
    <w:rsid w:val="00BE4656"/>
    <w:rsid w:val="00C45A41"/>
    <w:rsid w:val="00C86942"/>
    <w:rsid w:val="00C9126A"/>
    <w:rsid w:val="00CD4D77"/>
    <w:rsid w:val="00CF4665"/>
    <w:rsid w:val="00D041E2"/>
    <w:rsid w:val="00D51136"/>
    <w:rsid w:val="00D52519"/>
    <w:rsid w:val="00D614A6"/>
    <w:rsid w:val="00D633EC"/>
    <w:rsid w:val="00D6429F"/>
    <w:rsid w:val="00D8643C"/>
    <w:rsid w:val="00E35FDD"/>
    <w:rsid w:val="00E4614A"/>
    <w:rsid w:val="00E467B4"/>
    <w:rsid w:val="00E8666C"/>
    <w:rsid w:val="00E965F8"/>
    <w:rsid w:val="00EA2A51"/>
    <w:rsid w:val="00EC16B0"/>
    <w:rsid w:val="00ED0068"/>
    <w:rsid w:val="00F071DF"/>
    <w:rsid w:val="00F27E23"/>
    <w:rsid w:val="00F419F5"/>
    <w:rsid w:val="00F77CA8"/>
    <w:rsid w:val="00FB3DAD"/>
    <w:rsid w:val="00FC75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1DCD1"/>
  <w15:docId w15:val="{CFCDCE7F-E5CC-4DD7-9E64-8490329B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4A6"/>
    <w:pPr>
      <w:spacing w:after="160" w:line="259" w:lineRule="auto"/>
    </w:pPr>
    <w:rPr>
      <w:noProof/>
      <w:lang w:val="en-US"/>
    </w:rPr>
  </w:style>
  <w:style w:type="paragraph" w:styleId="Heading1">
    <w:name w:val="heading 1"/>
    <w:basedOn w:val="Normal"/>
    <w:next w:val="Normal"/>
    <w:link w:val="Heading1Char"/>
    <w:uiPriority w:val="9"/>
    <w:qFormat/>
    <w:rsid w:val="00D614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58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4F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4A6"/>
  </w:style>
  <w:style w:type="paragraph" w:styleId="Footer">
    <w:name w:val="footer"/>
    <w:basedOn w:val="Normal"/>
    <w:link w:val="FooterChar"/>
    <w:uiPriority w:val="99"/>
    <w:unhideWhenUsed/>
    <w:rsid w:val="00D61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4A6"/>
  </w:style>
  <w:style w:type="character" w:customStyle="1" w:styleId="Heading1Char">
    <w:name w:val="Heading 1 Char"/>
    <w:basedOn w:val="DefaultParagraphFont"/>
    <w:link w:val="Heading1"/>
    <w:uiPriority w:val="9"/>
    <w:rsid w:val="00D614A6"/>
    <w:rPr>
      <w:rFonts w:asciiTheme="majorHAnsi" w:eastAsiaTheme="majorEastAsia" w:hAnsiTheme="majorHAnsi" w:cstheme="majorBidi"/>
      <w:noProof/>
      <w:color w:val="365F91" w:themeColor="accent1" w:themeShade="BF"/>
      <w:sz w:val="32"/>
      <w:szCs w:val="32"/>
      <w:lang w:val="en-US"/>
    </w:rPr>
  </w:style>
  <w:style w:type="paragraph" w:styleId="ListParagraph">
    <w:name w:val="List Paragraph"/>
    <w:basedOn w:val="Normal"/>
    <w:uiPriority w:val="34"/>
    <w:qFormat/>
    <w:rsid w:val="00D614A6"/>
    <w:pPr>
      <w:ind w:left="720"/>
      <w:contextualSpacing/>
    </w:pPr>
  </w:style>
  <w:style w:type="character" w:customStyle="1" w:styleId="font-blue-oleo">
    <w:name w:val="font-blue-oleo"/>
    <w:basedOn w:val="DefaultParagraphFont"/>
    <w:rsid w:val="00D614A6"/>
  </w:style>
  <w:style w:type="character" w:customStyle="1" w:styleId="hgkelc">
    <w:name w:val="hgkelc"/>
    <w:basedOn w:val="DefaultParagraphFont"/>
    <w:rsid w:val="00D614A6"/>
  </w:style>
  <w:style w:type="paragraph" w:styleId="BalloonText">
    <w:name w:val="Balloon Text"/>
    <w:basedOn w:val="Normal"/>
    <w:link w:val="BalloonTextChar"/>
    <w:uiPriority w:val="99"/>
    <w:semiHidden/>
    <w:unhideWhenUsed/>
    <w:rsid w:val="00D6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A6"/>
    <w:rPr>
      <w:rFonts w:ascii="Tahoma" w:hAnsi="Tahoma" w:cs="Tahoma"/>
      <w:noProof/>
      <w:sz w:val="16"/>
      <w:szCs w:val="16"/>
      <w:lang w:val="en-US"/>
    </w:rPr>
  </w:style>
  <w:style w:type="table" w:styleId="TableGrid">
    <w:name w:val="Table Grid"/>
    <w:basedOn w:val="TableNormal"/>
    <w:uiPriority w:val="39"/>
    <w:rsid w:val="003F7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A2A64"/>
    <w:pPr>
      <w:pBdr>
        <w:bottom w:val="single" w:sz="8" w:space="4" w:color="4F81BD" w:themeColor="accent1"/>
      </w:pBdr>
      <w:spacing w:after="300" w:line="240" w:lineRule="auto"/>
      <w:contextualSpacing/>
    </w:pPr>
    <w:rPr>
      <w:rFonts w:asciiTheme="majorHAnsi" w:eastAsiaTheme="majorEastAsia" w:hAnsiTheme="majorHAnsi" w:cstheme="majorBidi"/>
      <w:noProof w:val="0"/>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A2A6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A2A64"/>
    <w:pPr>
      <w:numPr>
        <w:ilvl w:val="1"/>
      </w:numPr>
      <w:spacing w:after="200" w:line="276" w:lineRule="auto"/>
    </w:pPr>
    <w:rPr>
      <w:rFonts w:asciiTheme="majorHAnsi" w:eastAsiaTheme="majorEastAsia" w:hAnsiTheme="majorHAnsi" w:cstheme="majorBidi"/>
      <w:i/>
      <w:iCs/>
      <w:noProof w:val="0"/>
      <w:color w:val="4F81BD" w:themeColor="accent1"/>
      <w:spacing w:val="15"/>
      <w:sz w:val="24"/>
      <w:szCs w:val="24"/>
      <w:lang w:eastAsia="ja-JP"/>
    </w:rPr>
  </w:style>
  <w:style w:type="character" w:customStyle="1" w:styleId="SubtitleChar">
    <w:name w:val="Subtitle Char"/>
    <w:basedOn w:val="DefaultParagraphFont"/>
    <w:link w:val="Subtitle"/>
    <w:uiPriority w:val="11"/>
    <w:rsid w:val="00BA2A64"/>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E866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666C"/>
    <w:rPr>
      <w:rFonts w:eastAsiaTheme="minorEastAsia"/>
      <w:lang w:val="en-US"/>
    </w:rPr>
  </w:style>
  <w:style w:type="character" w:customStyle="1" w:styleId="Heading2Char">
    <w:name w:val="Heading 2 Char"/>
    <w:basedOn w:val="DefaultParagraphFont"/>
    <w:link w:val="Heading2"/>
    <w:uiPriority w:val="9"/>
    <w:rsid w:val="0018586C"/>
    <w:rPr>
      <w:rFonts w:asciiTheme="majorHAnsi" w:eastAsiaTheme="majorEastAsia" w:hAnsiTheme="majorHAnsi" w:cstheme="majorBidi"/>
      <w:noProof/>
      <w:color w:val="365F91" w:themeColor="accent1" w:themeShade="BF"/>
      <w:sz w:val="26"/>
      <w:szCs w:val="26"/>
      <w:lang w:val="en-US"/>
    </w:rPr>
  </w:style>
  <w:style w:type="character" w:customStyle="1" w:styleId="Heading3Char">
    <w:name w:val="Heading 3 Char"/>
    <w:basedOn w:val="DefaultParagraphFont"/>
    <w:link w:val="Heading3"/>
    <w:uiPriority w:val="9"/>
    <w:rsid w:val="00614FA7"/>
    <w:rPr>
      <w:rFonts w:asciiTheme="majorHAnsi" w:eastAsiaTheme="majorEastAsia" w:hAnsiTheme="majorHAnsi" w:cstheme="majorBidi"/>
      <w:noProof/>
      <w:color w:val="243F60" w:themeColor="accent1" w:themeShade="7F"/>
      <w:sz w:val="24"/>
      <w:szCs w:val="24"/>
      <w:lang w:val="en-US"/>
    </w:rPr>
  </w:style>
  <w:style w:type="paragraph" w:styleId="TOCHeading">
    <w:name w:val="TOC Heading"/>
    <w:basedOn w:val="Heading1"/>
    <w:next w:val="Normal"/>
    <w:uiPriority w:val="39"/>
    <w:unhideWhenUsed/>
    <w:qFormat/>
    <w:rsid w:val="00174635"/>
    <w:pPr>
      <w:outlineLvl w:val="9"/>
    </w:pPr>
    <w:rPr>
      <w:noProof w:val="0"/>
    </w:rPr>
  </w:style>
  <w:style w:type="paragraph" w:styleId="TOC1">
    <w:name w:val="toc 1"/>
    <w:basedOn w:val="Normal"/>
    <w:next w:val="Normal"/>
    <w:autoRedefine/>
    <w:uiPriority w:val="39"/>
    <w:unhideWhenUsed/>
    <w:rsid w:val="00174635"/>
    <w:pPr>
      <w:spacing w:after="100"/>
    </w:pPr>
  </w:style>
  <w:style w:type="paragraph" w:styleId="TOC2">
    <w:name w:val="toc 2"/>
    <w:basedOn w:val="Normal"/>
    <w:next w:val="Normal"/>
    <w:autoRedefine/>
    <w:uiPriority w:val="39"/>
    <w:unhideWhenUsed/>
    <w:rsid w:val="00174635"/>
    <w:pPr>
      <w:spacing w:after="100"/>
      <w:ind w:left="220"/>
    </w:pPr>
  </w:style>
  <w:style w:type="paragraph" w:styleId="TOC3">
    <w:name w:val="toc 3"/>
    <w:basedOn w:val="Normal"/>
    <w:next w:val="Normal"/>
    <w:autoRedefine/>
    <w:uiPriority w:val="39"/>
    <w:unhideWhenUsed/>
    <w:rsid w:val="00174635"/>
    <w:pPr>
      <w:spacing w:after="100"/>
      <w:ind w:left="440"/>
    </w:pPr>
  </w:style>
  <w:style w:type="character" w:styleId="Hyperlink">
    <w:name w:val="Hyperlink"/>
    <w:basedOn w:val="DefaultParagraphFont"/>
    <w:uiPriority w:val="99"/>
    <w:unhideWhenUsed/>
    <w:rsid w:val="00174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Dokumen rencana aksi ini dibuat berdasarkan hasil lokakarya bersama Badan Pengurus Marapu (BPM) dan Kelompok Kerja (Pokja) Marapu Kabupaten Sumba Timur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98C309-93FF-4D00-8524-E34E7292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dokumen Rencana aksi                                                   badan pengurus marapu Kabupaten sumba Timur</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Rencana aksi                                                   badan pengurus marapu Kabupaten sumba Timur</dc:title>
  <dc:subject>TAHUN 2022-2024</dc:subject>
  <dc:creator>ASUS 2019</dc:creator>
  <cp:lastModifiedBy>LENOVO</cp:lastModifiedBy>
  <cp:revision>91</cp:revision>
  <cp:lastPrinted>2022-02-11T02:46:00Z</cp:lastPrinted>
  <dcterms:created xsi:type="dcterms:W3CDTF">2022-01-03T02:38:00Z</dcterms:created>
  <dcterms:modified xsi:type="dcterms:W3CDTF">2022-02-11T02:46:00Z</dcterms:modified>
</cp:coreProperties>
</file>